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DCA278" w14:textId="497F79C3" w:rsidR="003508FD" w:rsidRPr="00CF6BC7" w:rsidRDefault="00875961" w:rsidP="00CF6BC7">
      <w:pPr>
        <w:pStyle w:val="Red-Title"/>
        <w:rPr>
          <w:sz w:val="28"/>
          <w:szCs w:val="28"/>
        </w:rPr>
      </w:pPr>
      <w:r>
        <w:rPr>
          <w:sz w:val="52"/>
          <w:szCs w:val="52"/>
        </w:rPr>
        <w:t>Fair</w:t>
      </w:r>
      <w:r w:rsidR="001322FF">
        <w:rPr>
          <w:sz w:val="52"/>
          <w:szCs w:val="52"/>
        </w:rPr>
        <w:t>t</w:t>
      </w:r>
      <w:r>
        <w:rPr>
          <w:sz w:val="52"/>
          <w:szCs w:val="52"/>
        </w:rPr>
        <w:t xml:space="preserve">rade </w:t>
      </w:r>
      <w:r w:rsidR="00C047BE">
        <w:rPr>
          <w:sz w:val="52"/>
          <w:szCs w:val="52"/>
        </w:rPr>
        <w:t>Is</w:t>
      </w:r>
      <w:r w:rsidR="002104C8">
        <w:rPr>
          <w:sz w:val="52"/>
          <w:szCs w:val="52"/>
        </w:rPr>
        <w:t xml:space="preserve"> </w:t>
      </w:r>
      <w:r w:rsidR="00F36098">
        <w:rPr>
          <w:sz w:val="52"/>
          <w:szCs w:val="52"/>
        </w:rPr>
        <w:t>Ineffective</w:t>
      </w:r>
      <w:r w:rsidR="00A84C0B">
        <w:rPr>
          <w:sz w:val="52"/>
          <w:szCs w:val="52"/>
        </w:rPr>
        <w:br/>
      </w:r>
      <w:r w:rsidR="000D64E0">
        <w:rPr>
          <w:sz w:val="28"/>
          <w:szCs w:val="28"/>
        </w:rPr>
        <w:t>Negative</w:t>
      </w:r>
      <w:r w:rsidR="006413FD">
        <w:rPr>
          <w:sz w:val="28"/>
          <w:szCs w:val="28"/>
        </w:rPr>
        <w:t xml:space="preserve"> Brief </w:t>
      </w:r>
      <w:r w:rsidR="00446BF2">
        <w:rPr>
          <w:sz w:val="28"/>
          <w:szCs w:val="28"/>
        </w:rPr>
        <w:t>by</w:t>
      </w:r>
      <w:r w:rsidR="006413FD">
        <w:rPr>
          <w:sz w:val="28"/>
          <w:szCs w:val="28"/>
        </w:rPr>
        <w:t xml:space="preserve"> </w:t>
      </w:r>
      <w:bookmarkStart w:id="0" w:name="_Toc299719814"/>
      <w:r w:rsidR="000D64E0">
        <w:rPr>
          <w:sz w:val="28"/>
          <w:szCs w:val="28"/>
        </w:rPr>
        <w:t>Nathaniel Arroyave</w:t>
      </w:r>
    </w:p>
    <w:p w14:paraId="435595CC" w14:textId="7336C488" w:rsidR="005E1ABE" w:rsidRDefault="00F62A0C" w:rsidP="00B0021A">
      <w:pPr>
        <w:pStyle w:val="NoSpacing"/>
        <w:spacing w:line="276" w:lineRule="auto"/>
      </w:pPr>
      <w:r>
        <w:rPr>
          <w:noProof/>
        </w:rPr>
        <w:drawing>
          <wp:inline distT="0" distB="0" distL="0" distR="0" wp14:anchorId="283D06DF" wp14:editId="3D459BE1">
            <wp:extent cx="5905500" cy="3229610"/>
            <wp:effectExtent l="114300" t="114300" r="114300" b="1422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17-02-11 09.24.52.jpg"/>
                    <pic:cNvPicPr/>
                  </pic:nvPicPr>
                  <pic:blipFill>
                    <a:blip r:embed="rId8">
                      <a:extLst>
                        <a:ext uri="{28A0092B-C50C-407E-A947-70E740481C1C}">
                          <a14:useLocalDpi xmlns:a14="http://schemas.microsoft.com/office/drawing/2010/main" val="0"/>
                        </a:ext>
                      </a:extLst>
                    </a:blip>
                    <a:stretch>
                      <a:fillRect/>
                    </a:stretch>
                  </pic:blipFill>
                  <pic:spPr>
                    <a:xfrm>
                      <a:off x="0" y="0"/>
                      <a:ext cx="5906049" cy="322991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35C8D15" w14:textId="52411BF7" w:rsidR="00B94FF9" w:rsidRDefault="00320E1E" w:rsidP="00B94FF9">
      <w:r>
        <w:t xml:space="preserve">Fair </w:t>
      </w:r>
      <w:r w:rsidR="008F68F5">
        <w:t>Trade is based on the basic premise that people should be paid a ‘fair’ price for their work</w:t>
      </w:r>
      <w:r w:rsidR="00FF0652">
        <w:t>, regardless of market fluctuations or supply and demand</w:t>
      </w:r>
      <w:r w:rsidR="008F68F5">
        <w:t xml:space="preserve">. This philosophy has actualized </w:t>
      </w:r>
      <w:r w:rsidR="001322FF">
        <w:t>most prominently through</w:t>
      </w:r>
      <w:r w:rsidR="008F68F5">
        <w:t xml:space="preserve"> the Fairtrade </w:t>
      </w:r>
      <w:r w:rsidR="001322FF">
        <w:t>Foundation</w:t>
      </w:r>
      <w:r w:rsidR="008F68F5">
        <w:t xml:space="preserve">, </w:t>
      </w:r>
      <w:r w:rsidR="001322FF">
        <w:t xml:space="preserve">a certification group </w:t>
      </w:r>
      <w:r w:rsidR="008F68F5">
        <w:t>which has become almost synonymous with fair trade as a concept. In this brief, we will be addressing the inherent practical flaws within fair trade and Fairtrade</w:t>
      </w:r>
      <w:r w:rsidR="001322FF">
        <w:t>’s s</w:t>
      </w:r>
      <w:r w:rsidR="00C55F38">
        <w:t xml:space="preserve">etup itself. Without seeming overly harsh, a good deal of the evidence shows that, more often than not, perhaps the biggest benefit Fairtrade products offer is virtue-signaling for the consumer </w:t>
      </w:r>
      <w:r w:rsidR="00F36098">
        <w:t>- with</w:t>
      </w:r>
      <w:r w:rsidR="00C55F38">
        <w:t xml:space="preserve"> little to no benefit to those involved in actually producing and harvesting the product.</w:t>
      </w:r>
    </w:p>
    <w:p w14:paraId="41763068" w14:textId="77777777" w:rsidR="008F68F5" w:rsidRDefault="008F68F5" w:rsidP="00B94FF9"/>
    <w:p w14:paraId="24B2E27D" w14:textId="77777777" w:rsidR="008F68F5" w:rsidRDefault="008F68F5" w:rsidP="00B94FF9"/>
    <w:p w14:paraId="1F803B09" w14:textId="77777777" w:rsidR="008F68F5" w:rsidRDefault="008F68F5" w:rsidP="00B94FF9"/>
    <w:p w14:paraId="73AA84A3" w14:textId="77777777" w:rsidR="008F68F5" w:rsidRDefault="008F68F5" w:rsidP="00B94FF9"/>
    <w:p w14:paraId="7F1A80C8" w14:textId="77777777" w:rsidR="008F68F5" w:rsidRDefault="008F68F5" w:rsidP="00B94FF9"/>
    <w:p w14:paraId="314FFA8C" w14:textId="25A326F6" w:rsidR="00214200" w:rsidRDefault="00214200" w:rsidP="00B94FF9">
      <w:r>
        <w:lastRenderedPageBreak/>
        <w:t>The tags used in this brief include:</w:t>
      </w:r>
    </w:p>
    <w:p w14:paraId="65D9C4E7" w14:textId="209EF9F5" w:rsidR="00875961" w:rsidRDefault="00875961"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w:t>
      </w:r>
      <w:r w:rsidR="008D6B7A">
        <w:rPr>
          <w:noProof/>
        </w:rPr>
        <w:t>t</w:t>
      </w:r>
      <w:r>
        <w:rPr>
          <w:noProof/>
        </w:rPr>
        <w:t xml:space="preserve">rade </w:t>
      </w:r>
      <w:r w:rsidR="000F6750">
        <w:rPr>
          <w:noProof/>
        </w:rPr>
        <w:t>‘benefits’ often don’t reach workers</w:t>
      </w:r>
    </w:p>
    <w:p w14:paraId="6E63B45F" w14:textId="38FDC2E1" w:rsidR="00875961" w:rsidRDefault="00A014AE"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Fairtrade handicaps workers</w:t>
      </w:r>
      <w:r w:rsidR="001322FF">
        <w:rPr>
          <w:noProof/>
        </w:rPr>
        <w:t>’s wages</w:t>
      </w:r>
    </w:p>
    <w:p w14:paraId="020B9448" w14:textId="43800C4A" w:rsidR="00875961" w:rsidRDefault="00FF0652"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Fairtrade premiums are ineffective</w:t>
      </w:r>
    </w:p>
    <w:p w14:paraId="114433B3" w14:textId="2E71CCEF" w:rsidR="00875961" w:rsidRDefault="005C2D6C"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 xml:space="preserve">Fair Trade </w:t>
      </w:r>
      <w:r w:rsidR="00C55F38">
        <w:rPr>
          <w:noProof/>
        </w:rPr>
        <w:t>labelling for companies</w:t>
      </w:r>
      <w:r>
        <w:rPr>
          <w:noProof/>
        </w:rPr>
        <w:t xml:space="preserve"> is </w:t>
      </w:r>
      <w:r w:rsidR="00D21388">
        <w:rPr>
          <w:noProof/>
        </w:rPr>
        <w:t>unreliable</w:t>
      </w:r>
    </w:p>
    <w:p w14:paraId="00800D96" w14:textId="062F3810" w:rsidR="00875961" w:rsidRDefault="00D21388"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 xml:space="preserve">Fairtrade certification leaves </w:t>
      </w:r>
      <w:r w:rsidR="00C55F38">
        <w:rPr>
          <w:noProof/>
        </w:rPr>
        <w:t>many</w:t>
      </w:r>
      <w:r>
        <w:rPr>
          <w:noProof/>
        </w:rPr>
        <w:t xml:space="preserve"> ethical issues unaddressed</w:t>
      </w:r>
    </w:p>
    <w:p w14:paraId="4B95D669" w14:textId="2BA025F1" w:rsidR="00875961" w:rsidRDefault="00875961"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w:t>
      </w:r>
      <w:r w:rsidR="00AB0D18">
        <w:rPr>
          <w:noProof/>
        </w:rPr>
        <w:t>trade certification alone doesn’t solve poverty</w:t>
      </w:r>
    </w:p>
    <w:p w14:paraId="4E4F4659" w14:textId="31CC8BA9" w:rsidR="00875961" w:rsidRDefault="00875961"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w:t>
      </w:r>
      <w:r w:rsidR="00C55F38">
        <w:rPr>
          <w:noProof/>
        </w:rPr>
        <w:t>trade labelling is vulnerable to criminal fraud</w:t>
      </w:r>
    </w:p>
    <w:p w14:paraId="524A9F38" w14:textId="310F38E0" w:rsidR="00875961" w:rsidRDefault="00C9435C"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Higher prices don’t correlate to more money for the exporting country</w:t>
      </w:r>
    </w:p>
    <w:p w14:paraId="13CB0DD9" w14:textId="6732009A" w:rsidR="00875961" w:rsidRDefault="005B6100"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Fairtrade has no control over how cooperatives’ money is spent</w:t>
      </w:r>
    </w:p>
    <w:p w14:paraId="452BD6CB" w14:textId="408EDA60" w:rsidR="00214200" w:rsidRPr="005A5540" w:rsidRDefault="005A5540" w:rsidP="005A5540">
      <w:pPr>
        <w:pStyle w:val="TOC2"/>
        <w:numPr>
          <w:ilvl w:val="0"/>
          <w:numId w:val="34"/>
        </w:numPr>
        <w:tabs>
          <w:tab w:val="right" w:leader="dot" w:pos="9926"/>
        </w:tabs>
        <w:spacing w:after="0"/>
        <w:rPr>
          <w:rFonts w:asciiTheme="minorHAnsi" w:eastAsiaTheme="minorEastAsia" w:hAnsiTheme="minorHAnsi" w:cstheme="minorBidi"/>
          <w:noProof/>
        </w:rPr>
      </w:pPr>
      <w:r>
        <w:rPr>
          <w:noProof/>
        </w:rPr>
        <w:t>Fairtrade’s potential positive impact is limited in scope</w:t>
      </w:r>
    </w:p>
    <w:p w14:paraId="59FA24EC" w14:textId="2E739EB5" w:rsidR="00531224" w:rsidRPr="00C501BE" w:rsidRDefault="00531224" w:rsidP="00C501BE"/>
    <w:p w14:paraId="7C24338A" w14:textId="59D8F363" w:rsidR="009F54CA" w:rsidRDefault="001F62BD" w:rsidP="004A6116">
      <w:pPr>
        <w:pStyle w:val="RedEvidenceTag"/>
      </w:pPr>
      <w:bookmarkStart w:id="1" w:name="_Toc532875873"/>
      <w:r>
        <w:lastRenderedPageBreak/>
        <w:t>Fair</w:t>
      </w:r>
      <w:bookmarkEnd w:id="1"/>
      <w:r w:rsidR="008D6B7A">
        <w:t xml:space="preserve">trade </w:t>
      </w:r>
      <w:r w:rsidR="000F6750">
        <w:t>‘benefits’ often don’t reach workers</w:t>
      </w:r>
    </w:p>
    <w:p w14:paraId="58D2685B" w14:textId="7F299993" w:rsidR="001F62BD" w:rsidRDefault="000F6750" w:rsidP="001F62BD">
      <w:pPr>
        <w:pStyle w:val="RedEvidenceCitation"/>
      </w:pPr>
      <w:r w:rsidRPr="000F6750">
        <w:t xml:space="preserve">Cramer, Christopher. “Harsh Truths Are Necessary If Fairtrade Is to Change the Lives of the Very Poor.” The Guardian, Guardian News and Media, 24 May 2014, </w:t>
      </w:r>
      <w:hyperlink r:id="rId9" w:history="1">
        <w:r w:rsidRPr="0080603E">
          <w:rPr>
            <w:rStyle w:val="Hyperlink"/>
          </w:rPr>
          <w:t>www.theguardian.com/global-development/2014/may/24/harsh-truths-are-necessary-fairtrade</w:t>
        </w:r>
      </w:hyperlink>
      <w:r w:rsidRPr="000F6750">
        <w:t>.</w:t>
      </w:r>
      <w:r>
        <w:t xml:space="preserve"> </w:t>
      </w:r>
    </w:p>
    <w:p w14:paraId="0FC38B4D" w14:textId="565AE3F8" w:rsidR="008D6B7A" w:rsidRPr="000F6750" w:rsidRDefault="008D6B7A" w:rsidP="000F6750">
      <w:pPr>
        <w:pStyle w:val="RedEvidenceTag"/>
        <w:ind w:left="360"/>
        <w:rPr>
          <w:rFonts w:eastAsiaTheme="minorHAnsi"/>
          <w:b w:val="0"/>
          <w:u w:val="single"/>
        </w:rPr>
      </w:pPr>
      <w:bookmarkStart w:id="2" w:name="_Toc532875874"/>
      <w:r w:rsidRPr="008D6B7A">
        <w:rPr>
          <w:rFonts w:eastAsiaTheme="minorHAnsi"/>
          <w:b w:val="0"/>
        </w:rPr>
        <w:t xml:space="preserve">We also knew that Fairtrade standards for tea and coffee have always been far more concerned with the incomes of producers than with wage workers' earnings. </w:t>
      </w:r>
      <w:r w:rsidRPr="000F6750">
        <w:rPr>
          <w:rFonts w:eastAsiaTheme="minorHAnsi"/>
          <w:b w:val="0"/>
          <w:u w:val="single"/>
        </w:rPr>
        <w:t xml:space="preserve">What did surprise us is how wages are typically lower, and on the whole conditions worse, for workers in areas with Fairtrade </w:t>
      </w:r>
      <w:proofErr w:type="spellStart"/>
      <w:r w:rsidRPr="000F6750">
        <w:rPr>
          <w:rFonts w:eastAsiaTheme="minorHAnsi"/>
          <w:b w:val="0"/>
          <w:u w:val="single"/>
        </w:rPr>
        <w:t>organisations</w:t>
      </w:r>
      <w:proofErr w:type="spellEnd"/>
      <w:r w:rsidRPr="000F6750">
        <w:rPr>
          <w:rFonts w:eastAsiaTheme="minorHAnsi"/>
          <w:b w:val="0"/>
          <w:u w:val="single"/>
        </w:rPr>
        <w:t xml:space="preserve"> than for those in other areas</w:t>
      </w:r>
      <w:r w:rsidRPr="008D6B7A">
        <w:rPr>
          <w:rFonts w:eastAsiaTheme="minorHAnsi"/>
          <w:b w:val="0"/>
        </w:rPr>
        <w:t xml:space="preserve">. Careful statistical analysis allowed us to separate out the possible effects of other factors, such as the scale of production. </w:t>
      </w:r>
      <w:r w:rsidRPr="000F6750">
        <w:rPr>
          <w:rFonts w:eastAsiaTheme="minorHAnsi"/>
          <w:b w:val="0"/>
          <w:u w:val="single"/>
        </w:rPr>
        <w:t>Still, the differences were in most cases, and especially for wages, statistically significant.</w:t>
      </w:r>
      <w:r w:rsidRPr="008D6B7A">
        <w:rPr>
          <w:rFonts w:eastAsiaTheme="minorHAnsi"/>
          <w:b w:val="0"/>
        </w:rPr>
        <w:t xml:space="preserve"> Explaining why it should be that workers in areas dominated by Fairtrade </w:t>
      </w:r>
      <w:proofErr w:type="spellStart"/>
      <w:r w:rsidRPr="008D6B7A">
        <w:rPr>
          <w:rFonts w:eastAsiaTheme="minorHAnsi"/>
          <w:b w:val="0"/>
        </w:rPr>
        <w:t>organisations</w:t>
      </w:r>
      <w:proofErr w:type="spellEnd"/>
      <w:r w:rsidRPr="008D6B7A">
        <w:rPr>
          <w:rFonts w:eastAsiaTheme="minorHAnsi"/>
          <w:b w:val="0"/>
        </w:rPr>
        <w:t xml:space="preserve"> are so often worse off than workers in other areas is a complex and challenging task. Our full report explores some possible reasons. </w:t>
      </w:r>
      <w:r w:rsidRPr="000F6750">
        <w:rPr>
          <w:rFonts w:eastAsiaTheme="minorHAnsi"/>
          <w:b w:val="0"/>
          <w:u w:val="single"/>
        </w:rPr>
        <w:t xml:space="preserve">It was also surprising to learn that many people do not benefit from the "community" projects supported with funds generated by the "social premium" consumers pay for Fairtrade products. Researchers at </w:t>
      </w:r>
      <w:proofErr w:type="spellStart"/>
      <w:r w:rsidRPr="000F6750">
        <w:rPr>
          <w:rFonts w:eastAsiaTheme="minorHAnsi"/>
          <w:b w:val="0"/>
          <w:u w:val="single"/>
        </w:rPr>
        <w:t>Soas</w:t>
      </w:r>
      <w:proofErr w:type="spellEnd"/>
      <w:r w:rsidRPr="000F6750">
        <w:rPr>
          <w:rFonts w:eastAsiaTheme="minorHAnsi"/>
          <w:b w:val="0"/>
          <w:u w:val="single"/>
        </w:rPr>
        <w:t xml:space="preserve">, University of London, formerly </w:t>
      </w:r>
      <w:proofErr w:type="spellStart"/>
      <w:r w:rsidRPr="000F6750">
        <w:rPr>
          <w:rFonts w:eastAsiaTheme="minorHAnsi"/>
          <w:b w:val="0"/>
          <w:u w:val="single"/>
        </w:rPr>
        <w:t>know</w:t>
      </w:r>
      <w:proofErr w:type="spellEnd"/>
      <w:r w:rsidRPr="000F6750">
        <w:rPr>
          <w:rFonts w:eastAsiaTheme="minorHAnsi"/>
          <w:b w:val="0"/>
          <w:u w:val="single"/>
        </w:rPr>
        <w:t xml:space="preserve"> as the School of Oriental and African Studies, found that many of the poorest are unable to use these facilities. In one Fairtrade tea co-operative the modern toilets funded with the premium were exclusively for the use of senior co-op managers.</w:t>
      </w:r>
      <w:r w:rsidR="000F6750">
        <w:rPr>
          <w:rFonts w:eastAsiaTheme="minorHAnsi"/>
          <w:b w:val="0"/>
          <w:u w:val="single"/>
        </w:rPr>
        <w:t xml:space="preserve"> </w:t>
      </w:r>
      <w:r w:rsidR="000F6750" w:rsidRPr="000F6750">
        <w:rPr>
          <w:rFonts w:eastAsiaTheme="minorHAnsi"/>
          <w:b w:val="0"/>
        </w:rPr>
        <w:t xml:space="preserve">One of our interviewees, James in Uganda, is desperately poor and lives with his elderly father in an inadequate shack very close to a tea factory supported by Fairtrade. Despite the fact that his father was once a worker at the tea factory, James is charged fees at the factory's Fairtrade health clinic. He cannot afford them and instead has to make his way on one leg to a government clinic more than 5km away to get free treatment. </w:t>
      </w:r>
      <w:r w:rsidR="000F6750" w:rsidRPr="000F6750">
        <w:rPr>
          <w:rFonts w:eastAsiaTheme="minorHAnsi"/>
          <w:b w:val="0"/>
          <w:u w:val="single"/>
        </w:rPr>
        <w:t>At another Ugandan co-operative supported by Fairtrade, we spoke to poor children who had been turned away from the Fairtrade-supported school as they owed fees. In this case, the Fairtrade premium did not support the very poor but was used to build houses for the teachers.</w:t>
      </w:r>
    </w:p>
    <w:bookmarkEnd w:id="2"/>
    <w:p w14:paraId="7C45BAAE" w14:textId="2D71EB9F" w:rsidR="006D548E" w:rsidRDefault="00A014AE" w:rsidP="008D6B7A">
      <w:pPr>
        <w:pStyle w:val="RedEvidenceTag"/>
      </w:pPr>
      <w:r>
        <w:t>Fairtrade handicaps workers’ wages</w:t>
      </w:r>
    </w:p>
    <w:p w14:paraId="1EF39AA1" w14:textId="67F44D54" w:rsidR="00A014AE" w:rsidRDefault="00A014AE" w:rsidP="00A014AE">
      <w:pPr>
        <w:pStyle w:val="RedEvidenceTag"/>
        <w:ind w:left="360"/>
        <w:rPr>
          <w:rFonts w:eastAsiaTheme="minorHAnsi"/>
          <w:b w:val="0"/>
          <w:i/>
        </w:rPr>
      </w:pPr>
      <w:bookmarkStart w:id="3" w:name="_Toc532875875"/>
      <w:proofErr w:type="spellStart"/>
      <w:r w:rsidRPr="00A014AE">
        <w:rPr>
          <w:rFonts w:eastAsiaTheme="minorHAnsi"/>
          <w:b w:val="0"/>
          <w:i/>
        </w:rPr>
        <w:t>Worstall</w:t>
      </w:r>
      <w:proofErr w:type="spellEnd"/>
      <w:r w:rsidRPr="00A014AE">
        <w:rPr>
          <w:rFonts w:eastAsiaTheme="minorHAnsi"/>
          <w:b w:val="0"/>
          <w:i/>
        </w:rPr>
        <w:t xml:space="preserve">, Tim. “Surprise! Fairtrade Doesn't Benefit </w:t>
      </w:r>
      <w:proofErr w:type="gramStart"/>
      <w:r w:rsidRPr="00A014AE">
        <w:rPr>
          <w:rFonts w:eastAsiaTheme="minorHAnsi"/>
          <w:b w:val="0"/>
          <w:i/>
        </w:rPr>
        <w:t>The</w:t>
      </w:r>
      <w:proofErr w:type="gramEnd"/>
      <w:r w:rsidRPr="00A014AE">
        <w:rPr>
          <w:rFonts w:eastAsiaTheme="minorHAnsi"/>
          <w:b w:val="0"/>
          <w:i/>
        </w:rPr>
        <w:t xml:space="preserve"> Poor Peasants.” Forbes, Forbes Magazine, 20 June 2014, </w:t>
      </w:r>
      <w:hyperlink r:id="rId10" w:anchor="5da66ca3370d" w:history="1">
        <w:r w:rsidRPr="0080603E">
          <w:rPr>
            <w:rStyle w:val="Hyperlink"/>
            <w:rFonts w:eastAsiaTheme="minorHAnsi"/>
            <w:b w:val="0"/>
            <w:i/>
          </w:rPr>
          <w:t>www.forbes.com/sites/timworstall/2014/05/25/surprise-fairtrade-doesnt-benefit-the-poor-peasants/#5da66ca3370d</w:t>
        </w:r>
      </w:hyperlink>
      <w:r w:rsidRPr="00A014AE">
        <w:rPr>
          <w:rFonts w:eastAsiaTheme="minorHAnsi"/>
          <w:b w:val="0"/>
          <w:i/>
        </w:rPr>
        <w:t>.</w:t>
      </w:r>
    </w:p>
    <w:p w14:paraId="5A96934F" w14:textId="4285B813" w:rsidR="00A014AE" w:rsidRPr="00A014AE" w:rsidRDefault="00A014AE" w:rsidP="00A014AE">
      <w:pPr>
        <w:pStyle w:val="RedEvidenceTag"/>
        <w:ind w:left="360"/>
        <w:rPr>
          <w:rFonts w:eastAsiaTheme="minorHAnsi"/>
          <w:b w:val="0"/>
          <w:u w:val="single"/>
        </w:rPr>
      </w:pPr>
      <w:r w:rsidRPr="00A014AE">
        <w:rPr>
          <w:rFonts w:eastAsiaTheme="minorHAnsi"/>
          <w:b w:val="0"/>
          <w:u w:val="single"/>
        </w:rPr>
        <w:t xml:space="preserve">Fairtrade is really only open to people working at the level of an individual peasant. Indeed, some of the various schemes insist that </w:t>
      </w:r>
      <w:proofErr w:type="spellStart"/>
      <w:r w:rsidRPr="00A014AE">
        <w:rPr>
          <w:rFonts w:eastAsiaTheme="minorHAnsi"/>
          <w:b w:val="0"/>
          <w:u w:val="single"/>
        </w:rPr>
        <w:t>mechanisation</w:t>
      </w:r>
      <w:proofErr w:type="spellEnd"/>
      <w:r w:rsidRPr="00A014AE">
        <w:rPr>
          <w:rFonts w:eastAsiaTheme="minorHAnsi"/>
          <w:b w:val="0"/>
          <w:u w:val="single"/>
        </w:rPr>
        <w:t xml:space="preserve"> should not be allowed as one example of the resolutely small scale that they insist everyone work at.</w:t>
      </w:r>
      <w:r w:rsidRPr="00A014AE">
        <w:rPr>
          <w:rFonts w:eastAsiaTheme="minorHAnsi"/>
          <w:b w:val="0"/>
        </w:rPr>
        <w:t xml:space="preserve"> And in agriculture (where almost all Fairtrade is) is one of those sectors where there are huge, vast even, economies of scale. </w:t>
      </w:r>
      <w:proofErr w:type="gramStart"/>
      <w:r w:rsidRPr="00A014AE">
        <w:rPr>
          <w:rFonts w:eastAsiaTheme="minorHAnsi"/>
          <w:b w:val="0"/>
        </w:rPr>
        <w:t>This matters</w:t>
      </w:r>
      <w:proofErr w:type="gramEnd"/>
      <w:r w:rsidRPr="00A014AE">
        <w:rPr>
          <w:rFonts w:eastAsiaTheme="minorHAnsi"/>
          <w:b w:val="0"/>
        </w:rPr>
        <w:t>, this matters a lot.</w:t>
      </w:r>
      <w:r>
        <w:rPr>
          <w:rFonts w:eastAsiaTheme="minorHAnsi"/>
          <w:b w:val="0"/>
        </w:rPr>
        <w:t xml:space="preserve"> </w:t>
      </w:r>
      <w:r w:rsidRPr="00A014AE">
        <w:rPr>
          <w:rFonts w:eastAsiaTheme="minorHAnsi"/>
          <w:b w:val="0"/>
        </w:rPr>
        <w:t xml:space="preserve">For the maximum amount that </w:t>
      </w:r>
      <w:proofErr w:type="spellStart"/>
      <w:r w:rsidRPr="00A014AE">
        <w:rPr>
          <w:rFonts w:eastAsiaTheme="minorHAnsi"/>
          <w:b w:val="0"/>
        </w:rPr>
        <w:t>labour</w:t>
      </w:r>
      <w:proofErr w:type="spellEnd"/>
      <w:r w:rsidRPr="00A014AE">
        <w:rPr>
          <w:rFonts w:eastAsiaTheme="minorHAnsi"/>
          <w:b w:val="0"/>
        </w:rPr>
        <w:t xml:space="preserve"> can be paid is of course the value of the production from that </w:t>
      </w:r>
      <w:proofErr w:type="spellStart"/>
      <w:r w:rsidRPr="00A014AE">
        <w:rPr>
          <w:rFonts w:eastAsiaTheme="minorHAnsi"/>
          <w:b w:val="0"/>
        </w:rPr>
        <w:t>labour</w:t>
      </w:r>
      <w:proofErr w:type="spellEnd"/>
      <w:r w:rsidRPr="00A014AE">
        <w:rPr>
          <w:rFonts w:eastAsiaTheme="minorHAnsi"/>
          <w:b w:val="0"/>
        </w:rPr>
        <w:t xml:space="preserve">. </w:t>
      </w:r>
      <w:r w:rsidRPr="00A014AE">
        <w:rPr>
          <w:rFonts w:eastAsiaTheme="minorHAnsi"/>
          <w:b w:val="0"/>
          <w:u w:val="single"/>
        </w:rPr>
        <w:t xml:space="preserve">And it might be all very well to insist that people using the most basic hand tools to grow something should get a bit more money. But their productivity is still going to be that of someone growing something using only </w:t>
      </w:r>
      <w:proofErr w:type="gramStart"/>
      <w:r w:rsidRPr="00A014AE">
        <w:rPr>
          <w:rFonts w:eastAsiaTheme="minorHAnsi"/>
          <w:b w:val="0"/>
          <w:u w:val="single"/>
        </w:rPr>
        <w:t>hand held</w:t>
      </w:r>
      <w:proofErr w:type="gramEnd"/>
      <w:r w:rsidRPr="00A014AE">
        <w:rPr>
          <w:rFonts w:eastAsiaTheme="minorHAnsi"/>
          <w:b w:val="0"/>
          <w:u w:val="single"/>
        </w:rPr>
        <w:t xml:space="preserve"> tools. </w:t>
      </w:r>
      <w:r w:rsidRPr="00A014AE">
        <w:rPr>
          <w:rFonts w:eastAsiaTheme="minorHAnsi"/>
          <w:b w:val="0"/>
        </w:rPr>
        <w:t xml:space="preserve">Whereas </w:t>
      </w:r>
      <w:proofErr w:type="spellStart"/>
      <w:r w:rsidRPr="00A014AE">
        <w:rPr>
          <w:rFonts w:eastAsiaTheme="minorHAnsi"/>
          <w:b w:val="0"/>
        </w:rPr>
        <w:t>mechanising</w:t>
      </w:r>
      <w:proofErr w:type="spellEnd"/>
      <w:r w:rsidRPr="00A014AE">
        <w:rPr>
          <w:rFonts w:eastAsiaTheme="minorHAnsi"/>
          <w:b w:val="0"/>
        </w:rPr>
        <w:t xml:space="preserve"> the production process (which inevitably means much larger scale production) will mean vastly more productive </w:t>
      </w:r>
      <w:proofErr w:type="spellStart"/>
      <w:r w:rsidRPr="00A014AE">
        <w:rPr>
          <w:rFonts w:eastAsiaTheme="minorHAnsi"/>
          <w:b w:val="0"/>
        </w:rPr>
        <w:t>labour</w:t>
      </w:r>
      <w:proofErr w:type="spellEnd"/>
      <w:r w:rsidRPr="00A014AE">
        <w:rPr>
          <w:rFonts w:eastAsiaTheme="minorHAnsi"/>
          <w:b w:val="0"/>
        </w:rPr>
        <w:t xml:space="preserve"> and thus at least the potential for much higher wages for that </w:t>
      </w:r>
      <w:proofErr w:type="spellStart"/>
      <w:r w:rsidRPr="00A014AE">
        <w:rPr>
          <w:rFonts w:eastAsiaTheme="minorHAnsi"/>
          <w:b w:val="0"/>
        </w:rPr>
        <w:t>labour</w:t>
      </w:r>
      <w:proofErr w:type="spellEnd"/>
      <w:r>
        <w:rPr>
          <w:rFonts w:eastAsiaTheme="minorHAnsi"/>
          <w:b w:val="0"/>
        </w:rPr>
        <w:t xml:space="preserve">. </w:t>
      </w:r>
      <w:proofErr w:type="gramStart"/>
      <w:r w:rsidRPr="00A014AE">
        <w:rPr>
          <w:rFonts w:eastAsiaTheme="minorHAnsi"/>
          <w:b w:val="0"/>
          <w:u w:val="single"/>
        </w:rPr>
        <w:t>So</w:t>
      </w:r>
      <w:proofErr w:type="gramEnd"/>
      <w:r w:rsidRPr="00A014AE">
        <w:rPr>
          <w:rFonts w:eastAsiaTheme="minorHAnsi"/>
          <w:b w:val="0"/>
          <w:u w:val="single"/>
        </w:rPr>
        <w:t xml:space="preserve"> the insistence that there's a bit of extra money but only if you stick with the inefficient methods therefore means that Fairtrade is putting a cap on the possible earnings. For </w:t>
      </w:r>
      <w:proofErr w:type="spellStart"/>
      <w:r w:rsidRPr="00A014AE">
        <w:rPr>
          <w:rFonts w:eastAsiaTheme="minorHAnsi"/>
          <w:b w:val="0"/>
          <w:u w:val="single"/>
        </w:rPr>
        <w:t>they're</w:t>
      </w:r>
      <w:proofErr w:type="spellEnd"/>
      <w:r w:rsidRPr="00A014AE">
        <w:rPr>
          <w:rFonts w:eastAsiaTheme="minorHAnsi"/>
          <w:b w:val="0"/>
          <w:u w:val="single"/>
        </w:rPr>
        <w:t xml:space="preserve"> resolutely ruling out the possibility of using some more efficient production method. Fairtrade might make the poor peasantry marginally better paid but at the price of insisting that they remain poor peasants.</w:t>
      </w:r>
    </w:p>
    <w:p w14:paraId="527E9A05" w14:textId="32C74807" w:rsidR="001F62BD" w:rsidRDefault="001F62BD" w:rsidP="00FF0652">
      <w:pPr>
        <w:pStyle w:val="RedEvidenceTag"/>
      </w:pPr>
      <w:r>
        <w:t>Fair</w:t>
      </w:r>
      <w:bookmarkEnd w:id="3"/>
      <w:r w:rsidR="00FF0652">
        <w:t>trade premiums are ineffective</w:t>
      </w:r>
    </w:p>
    <w:p w14:paraId="3C7F3776" w14:textId="491DA0E8" w:rsidR="00FF0652" w:rsidRDefault="00FF0652" w:rsidP="00FF0652">
      <w:pPr>
        <w:pStyle w:val="RedEvidenceTag"/>
        <w:ind w:left="360"/>
        <w:rPr>
          <w:rFonts w:eastAsiaTheme="minorHAnsi"/>
          <w:b w:val="0"/>
          <w:i/>
        </w:rPr>
      </w:pPr>
      <w:bookmarkStart w:id="4" w:name="_Toc532875876"/>
      <w:r w:rsidRPr="00FF0652">
        <w:rPr>
          <w:rFonts w:eastAsiaTheme="minorHAnsi"/>
          <w:b w:val="0"/>
          <w:i/>
        </w:rPr>
        <w:t xml:space="preserve">Morrison, Sarah, and Philip Booth. “Fairtrade: Is It Really Fair?” The Independent, Independent Digital News and Media, 6 May 2012, </w:t>
      </w:r>
      <w:hyperlink r:id="rId11" w:history="1">
        <w:r w:rsidRPr="0080603E">
          <w:rPr>
            <w:rStyle w:val="Hyperlink"/>
            <w:rFonts w:eastAsiaTheme="minorHAnsi"/>
            <w:b w:val="0"/>
            <w:i/>
          </w:rPr>
          <w:t>www.independent.co.uk/news/world/politics/fairtrade-is-it-really-fair-7717624.html</w:t>
        </w:r>
      </w:hyperlink>
      <w:r w:rsidRPr="00FF0652">
        <w:rPr>
          <w:rFonts w:eastAsiaTheme="minorHAnsi"/>
          <w:b w:val="0"/>
          <w:i/>
        </w:rPr>
        <w:t>.</w:t>
      </w:r>
    </w:p>
    <w:p w14:paraId="1058B585" w14:textId="7F09F815" w:rsidR="00FF0652" w:rsidRPr="00FF0652" w:rsidRDefault="00FF0652" w:rsidP="00FF0652">
      <w:pPr>
        <w:pStyle w:val="RedEvidenceTag"/>
        <w:ind w:left="360"/>
        <w:rPr>
          <w:rFonts w:eastAsiaTheme="minorHAnsi"/>
          <w:b w:val="0"/>
          <w:u w:val="single"/>
        </w:rPr>
      </w:pPr>
      <w:r w:rsidRPr="00FF0652">
        <w:rPr>
          <w:rFonts w:eastAsiaTheme="minorHAnsi"/>
          <w:b w:val="0"/>
        </w:rPr>
        <w:lastRenderedPageBreak/>
        <w:t xml:space="preserve">There are many ways in which poor farmers can get better prices. They can do so through </w:t>
      </w:r>
      <w:proofErr w:type="spellStart"/>
      <w:r w:rsidRPr="00FF0652">
        <w:rPr>
          <w:rFonts w:eastAsiaTheme="minorHAnsi"/>
          <w:b w:val="0"/>
        </w:rPr>
        <w:t>speciality</w:t>
      </w:r>
      <w:proofErr w:type="spellEnd"/>
      <w:r w:rsidRPr="00FF0652">
        <w:rPr>
          <w:rFonts w:eastAsiaTheme="minorHAnsi"/>
          <w:b w:val="0"/>
        </w:rPr>
        <w:t xml:space="preserve"> brands, via traditional trade channels and using other labelling initiatives. Does Fairtrade help? </w:t>
      </w:r>
      <w:r w:rsidRPr="00FF0652">
        <w:rPr>
          <w:rFonts w:eastAsiaTheme="minorHAnsi"/>
          <w:b w:val="0"/>
          <w:u w:val="single"/>
        </w:rPr>
        <w:t>The evidence is limited, but even proponents of Fairtrade would argue that only about 50 per cent of the extra money spent by consumers is available to spend on social projects, and others have suggested a figure much closer to zero. No clear evidence has been produced to suggest that farmers themselves actually receive higher prices under Fairtrade.</w:t>
      </w:r>
    </w:p>
    <w:bookmarkEnd w:id="4"/>
    <w:p w14:paraId="22EE23F6" w14:textId="130765A2" w:rsidR="001F62BD" w:rsidRDefault="005C2D6C" w:rsidP="001F62BD">
      <w:pPr>
        <w:pStyle w:val="RedEvidenceTag"/>
      </w:pPr>
      <w:r>
        <w:t>Fair Trade label</w:t>
      </w:r>
      <w:r w:rsidR="00C55F38">
        <w:t>ling for companies is unreliable</w:t>
      </w:r>
    </w:p>
    <w:p w14:paraId="7BD99435" w14:textId="77777777" w:rsidR="005C2D6C" w:rsidRDefault="005C2D6C" w:rsidP="005C2D6C">
      <w:pPr>
        <w:pStyle w:val="RedEvidenceTag"/>
        <w:ind w:left="360"/>
        <w:rPr>
          <w:rFonts w:eastAsiaTheme="minorHAnsi"/>
          <w:b w:val="0"/>
          <w:i/>
        </w:rPr>
      </w:pPr>
      <w:bookmarkStart w:id="5" w:name="_Toc532875877"/>
      <w:proofErr w:type="spellStart"/>
      <w:r w:rsidRPr="005C2D6C">
        <w:rPr>
          <w:rFonts w:eastAsiaTheme="minorHAnsi"/>
          <w:b w:val="0"/>
          <w:i/>
        </w:rPr>
        <w:t>Ebben</w:t>
      </w:r>
      <w:proofErr w:type="spellEnd"/>
      <w:r w:rsidRPr="005C2D6C">
        <w:rPr>
          <w:rFonts w:eastAsiaTheme="minorHAnsi"/>
          <w:b w:val="0"/>
          <w:i/>
        </w:rPr>
        <w:t xml:space="preserve">, Paula. “Fair Trade Fakes? Don't Believe All </w:t>
      </w:r>
      <w:proofErr w:type="gramStart"/>
      <w:r w:rsidRPr="005C2D6C">
        <w:rPr>
          <w:rFonts w:eastAsiaTheme="minorHAnsi"/>
          <w:b w:val="0"/>
          <w:i/>
        </w:rPr>
        <w:t>The</w:t>
      </w:r>
      <w:proofErr w:type="gramEnd"/>
      <w:r w:rsidRPr="005C2D6C">
        <w:rPr>
          <w:rFonts w:eastAsiaTheme="minorHAnsi"/>
          <w:b w:val="0"/>
          <w:i/>
        </w:rPr>
        <w:t xml:space="preserve"> Labels.” CBS Boston, CBS Boston, 20 Sept. 2011, boston.cbslocal.com/2011/09/20/fair-trade-fakes-dont-believe-all-the-labels/.</w:t>
      </w:r>
    </w:p>
    <w:p w14:paraId="448A9CC8" w14:textId="108FE890" w:rsidR="005C2D6C" w:rsidRDefault="005C2D6C" w:rsidP="005C2D6C">
      <w:pPr>
        <w:pStyle w:val="RedEvidenceTag"/>
        <w:ind w:left="360"/>
        <w:rPr>
          <w:rFonts w:eastAsiaTheme="minorHAnsi"/>
          <w:b w:val="0"/>
        </w:rPr>
      </w:pPr>
      <w:r w:rsidRPr="005C2D6C">
        <w:rPr>
          <w:rFonts w:eastAsiaTheme="minorHAnsi"/>
          <w:b w:val="0"/>
          <w:u w:val="single"/>
        </w:rPr>
        <w:t>Unfortunately, many shoppers are paying more for products that are mislabeled and not really made in any socially conscious manner</w:t>
      </w:r>
      <w:r w:rsidRPr="005C2D6C">
        <w:rPr>
          <w:rFonts w:eastAsiaTheme="minorHAnsi"/>
          <w:b w:val="0"/>
        </w:rPr>
        <w:t>.</w:t>
      </w:r>
      <w:r>
        <w:rPr>
          <w:rFonts w:eastAsiaTheme="minorHAnsi"/>
          <w:b w:val="0"/>
        </w:rPr>
        <w:t xml:space="preserve"> </w:t>
      </w:r>
      <w:r w:rsidRPr="005C2D6C">
        <w:rPr>
          <w:rFonts w:eastAsiaTheme="minorHAnsi"/>
          <w:b w:val="0"/>
        </w:rPr>
        <w:t>The number of American companies looking for fair trade certification jumped 50-percent last year.</w:t>
      </w:r>
      <w:r>
        <w:rPr>
          <w:rFonts w:eastAsiaTheme="minorHAnsi"/>
          <w:b w:val="0"/>
        </w:rPr>
        <w:t xml:space="preserve"> </w:t>
      </w:r>
      <w:proofErr w:type="spellStart"/>
      <w:r w:rsidRPr="005C2D6C">
        <w:rPr>
          <w:rFonts w:eastAsiaTheme="minorHAnsi"/>
          <w:b w:val="0"/>
          <w:u w:val="single"/>
        </w:rPr>
        <w:t>Megy</w:t>
      </w:r>
      <w:proofErr w:type="spellEnd"/>
      <w:r w:rsidRPr="005C2D6C">
        <w:rPr>
          <w:rFonts w:eastAsiaTheme="minorHAnsi"/>
          <w:b w:val="0"/>
          <w:u w:val="single"/>
        </w:rPr>
        <w:t xml:space="preserve"> </w:t>
      </w:r>
      <w:proofErr w:type="spellStart"/>
      <w:r w:rsidRPr="005C2D6C">
        <w:rPr>
          <w:rFonts w:eastAsiaTheme="minorHAnsi"/>
          <w:b w:val="0"/>
          <w:u w:val="single"/>
        </w:rPr>
        <w:t>Karydes</w:t>
      </w:r>
      <w:proofErr w:type="spellEnd"/>
      <w:r w:rsidRPr="005C2D6C">
        <w:rPr>
          <w:rFonts w:eastAsiaTheme="minorHAnsi"/>
          <w:b w:val="0"/>
          <w:u w:val="single"/>
        </w:rPr>
        <w:t xml:space="preserve"> of world-shoppe.com explained, “What’s going on right now in the </w:t>
      </w:r>
      <w:proofErr w:type="gramStart"/>
      <w:r w:rsidRPr="005C2D6C">
        <w:rPr>
          <w:rFonts w:eastAsiaTheme="minorHAnsi"/>
          <w:b w:val="0"/>
          <w:u w:val="single"/>
        </w:rPr>
        <w:t>fair trade</w:t>
      </w:r>
      <w:proofErr w:type="gramEnd"/>
      <w:r w:rsidRPr="005C2D6C">
        <w:rPr>
          <w:rFonts w:eastAsiaTheme="minorHAnsi"/>
          <w:b w:val="0"/>
          <w:u w:val="single"/>
        </w:rPr>
        <w:t xml:space="preserve"> industry is what we’re calling ‘fair washing’. It’s a play off on the concept of ‘green washing’, where some companies are claiming to be fair trade and may not necessarily be fair trade.”</w:t>
      </w:r>
      <w:r>
        <w:rPr>
          <w:rFonts w:eastAsiaTheme="minorHAnsi"/>
          <w:b w:val="0"/>
        </w:rPr>
        <w:t xml:space="preserve"> </w:t>
      </w:r>
      <w:r w:rsidRPr="005C2D6C">
        <w:rPr>
          <w:rFonts w:eastAsiaTheme="minorHAnsi"/>
          <w:b w:val="0"/>
        </w:rPr>
        <w:t xml:space="preserve">WBZ-TV’s Paula </w:t>
      </w:r>
      <w:proofErr w:type="spellStart"/>
      <w:r w:rsidRPr="005C2D6C">
        <w:rPr>
          <w:rFonts w:eastAsiaTheme="minorHAnsi"/>
          <w:b w:val="0"/>
        </w:rPr>
        <w:t>Ebben</w:t>
      </w:r>
      <w:proofErr w:type="spellEnd"/>
      <w:r w:rsidRPr="005C2D6C">
        <w:rPr>
          <w:rFonts w:eastAsiaTheme="minorHAnsi"/>
          <w:b w:val="0"/>
        </w:rPr>
        <w:t xml:space="preserve"> reports</w:t>
      </w:r>
      <w:r>
        <w:rPr>
          <w:rFonts w:eastAsiaTheme="minorHAnsi"/>
          <w:b w:val="0"/>
        </w:rPr>
        <w:t xml:space="preserve"> </w:t>
      </w:r>
      <w:r w:rsidRPr="005C2D6C">
        <w:rPr>
          <w:rFonts w:eastAsiaTheme="minorHAnsi"/>
          <w:b w:val="0"/>
        </w:rPr>
        <w:t xml:space="preserve">Concerned shoppers can search for logos, such as the </w:t>
      </w:r>
      <w:proofErr w:type="gramStart"/>
      <w:r w:rsidRPr="005C2D6C">
        <w:rPr>
          <w:rFonts w:eastAsiaTheme="minorHAnsi"/>
          <w:b w:val="0"/>
        </w:rPr>
        <w:t>Fair Trade</w:t>
      </w:r>
      <w:proofErr w:type="gramEnd"/>
      <w:r w:rsidRPr="005C2D6C">
        <w:rPr>
          <w:rFonts w:eastAsiaTheme="minorHAnsi"/>
          <w:b w:val="0"/>
        </w:rPr>
        <w:t xml:space="preserve"> Federation and Fair Trade USA for some assurance.</w:t>
      </w:r>
      <w:r>
        <w:rPr>
          <w:rFonts w:eastAsiaTheme="minorHAnsi"/>
          <w:b w:val="0"/>
        </w:rPr>
        <w:t xml:space="preserve"> </w:t>
      </w:r>
      <w:r w:rsidRPr="005C2D6C">
        <w:rPr>
          <w:rFonts w:eastAsiaTheme="minorHAnsi"/>
          <w:b w:val="0"/>
          <w:u w:val="single"/>
        </w:rPr>
        <w:t xml:space="preserve">But even those labels can’t truly guarantee your money is being spent the way your conscience wants, according to Renee Bowers of the </w:t>
      </w:r>
      <w:proofErr w:type="gramStart"/>
      <w:r w:rsidRPr="005C2D6C">
        <w:rPr>
          <w:rFonts w:eastAsiaTheme="minorHAnsi"/>
          <w:b w:val="0"/>
          <w:u w:val="single"/>
        </w:rPr>
        <w:t>Fair Trade</w:t>
      </w:r>
      <w:proofErr w:type="gramEnd"/>
      <w:r w:rsidRPr="005C2D6C">
        <w:rPr>
          <w:rFonts w:eastAsiaTheme="minorHAnsi"/>
          <w:b w:val="0"/>
          <w:u w:val="single"/>
        </w:rPr>
        <w:t xml:space="preserve"> Federation.</w:t>
      </w:r>
    </w:p>
    <w:bookmarkEnd w:id="5"/>
    <w:p w14:paraId="31CC28E9" w14:textId="1D1393B9" w:rsidR="001F62BD" w:rsidRDefault="00D21388" w:rsidP="005C2D6C">
      <w:pPr>
        <w:pStyle w:val="RedEvidenceTag"/>
      </w:pPr>
      <w:r>
        <w:t xml:space="preserve">Fairtrade certification leaves </w:t>
      </w:r>
      <w:r w:rsidR="00C55F38">
        <w:t>many</w:t>
      </w:r>
      <w:r>
        <w:t xml:space="preserve"> ethical issues unaddressed</w:t>
      </w:r>
    </w:p>
    <w:p w14:paraId="1898020B" w14:textId="7FFF1B1E" w:rsidR="00D21388" w:rsidRDefault="00D21388" w:rsidP="005C2D6C">
      <w:pPr>
        <w:pStyle w:val="RedEvidenceTag"/>
        <w:ind w:left="360"/>
        <w:rPr>
          <w:rFonts w:eastAsiaTheme="minorHAnsi"/>
          <w:b w:val="0"/>
          <w:i/>
        </w:rPr>
      </w:pPr>
      <w:bookmarkStart w:id="6" w:name="_Toc532875878"/>
      <w:r w:rsidRPr="00D21388">
        <w:rPr>
          <w:rFonts w:eastAsiaTheme="minorHAnsi"/>
          <w:b w:val="0"/>
          <w:i/>
        </w:rPr>
        <w:t xml:space="preserve">van </w:t>
      </w:r>
      <w:proofErr w:type="spellStart"/>
      <w:r w:rsidRPr="00D21388">
        <w:rPr>
          <w:rFonts w:eastAsiaTheme="minorHAnsi"/>
          <w:b w:val="0"/>
          <w:i/>
        </w:rPr>
        <w:t>Vark</w:t>
      </w:r>
      <w:proofErr w:type="spellEnd"/>
      <w:r w:rsidRPr="00D21388">
        <w:rPr>
          <w:rFonts w:eastAsiaTheme="minorHAnsi"/>
          <w:b w:val="0"/>
          <w:i/>
        </w:rPr>
        <w:t xml:space="preserve">, Caspar. “Behind the Label: Can We Trust Certification to Give Us Fairer Products?” The Guardian, Guardian News and Media, 10 Mar. 2016, </w:t>
      </w:r>
      <w:hyperlink r:id="rId12" w:history="1">
        <w:r w:rsidRPr="0080603E">
          <w:rPr>
            <w:rStyle w:val="Hyperlink"/>
            <w:rFonts w:eastAsiaTheme="minorHAnsi"/>
            <w:b w:val="0"/>
            <w:i/>
          </w:rPr>
          <w:t>www.theguardian.com/sustainable-business/2016/mar/10/fairtrade-labels-certification-rainforest-alliance</w:t>
        </w:r>
      </w:hyperlink>
      <w:r w:rsidRPr="00D21388">
        <w:rPr>
          <w:rFonts w:eastAsiaTheme="minorHAnsi"/>
          <w:b w:val="0"/>
          <w:i/>
        </w:rPr>
        <w:t>.</w:t>
      </w:r>
    </w:p>
    <w:p w14:paraId="6915AD7E" w14:textId="61D08C02" w:rsidR="005C2D6C" w:rsidRDefault="005C2D6C" w:rsidP="005C2D6C">
      <w:pPr>
        <w:pStyle w:val="RedEvidenceTag"/>
        <w:ind w:left="360"/>
        <w:rPr>
          <w:rFonts w:eastAsiaTheme="minorHAnsi"/>
          <w:b w:val="0"/>
        </w:rPr>
      </w:pPr>
      <w:r w:rsidRPr="005C2D6C">
        <w:rPr>
          <w:rFonts w:eastAsiaTheme="minorHAnsi"/>
          <w:b w:val="0"/>
        </w:rPr>
        <w:t xml:space="preserve">Recent </w:t>
      </w:r>
      <w:proofErr w:type="spellStart"/>
      <w:r w:rsidRPr="005C2D6C">
        <w:rPr>
          <w:rFonts w:eastAsiaTheme="minorHAnsi"/>
          <w:b w:val="0"/>
        </w:rPr>
        <w:t>programmes</w:t>
      </w:r>
      <w:proofErr w:type="spellEnd"/>
      <w:r w:rsidRPr="005C2D6C">
        <w:rPr>
          <w:rFonts w:eastAsiaTheme="minorHAnsi"/>
          <w:b w:val="0"/>
        </w:rPr>
        <w:t xml:space="preserve"> launched by global confectionery companies with cocoa-producing communities show how certification is just one part of what is happening on the ground today. </w:t>
      </w:r>
      <w:r w:rsidRPr="00D21388">
        <w:rPr>
          <w:rFonts w:eastAsiaTheme="minorHAnsi"/>
          <w:b w:val="0"/>
          <w:u w:val="single"/>
        </w:rPr>
        <w:t xml:space="preserve">About 20 years ago, third-party certification of cocoa was a step forward for an industry that had previously not been able to trace its beans much further back than the export dockyard. Today, the industry is more aware that certification alone isn’t addressing problems of low productivity, poor infrastructure and child </w:t>
      </w:r>
      <w:proofErr w:type="spellStart"/>
      <w:r w:rsidRPr="00D21388">
        <w:rPr>
          <w:rFonts w:eastAsiaTheme="minorHAnsi"/>
          <w:b w:val="0"/>
          <w:u w:val="single"/>
        </w:rPr>
        <w:t>labour</w:t>
      </w:r>
      <w:proofErr w:type="spellEnd"/>
      <w:r w:rsidRPr="00D21388">
        <w:rPr>
          <w:rFonts w:eastAsiaTheme="minorHAnsi"/>
          <w:b w:val="0"/>
          <w:u w:val="single"/>
        </w:rPr>
        <w:t xml:space="preserve">, which continue to </w:t>
      </w:r>
      <w:proofErr w:type="spellStart"/>
      <w:r w:rsidRPr="00D21388">
        <w:rPr>
          <w:rFonts w:eastAsiaTheme="minorHAnsi"/>
          <w:b w:val="0"/>
          <w:u w:val="single"/>
        </w:rPr>
        <w:t>destabilise</w:t>
      </w:r>
      <w:proofErr w:type="spellEnd"/>
      <w:r w:rsidRPr="00D21388">
        <w:rPr>
          <w:rFonts w:eastAsiaTheme="minorHAnsi"/>
          <w:b w:val="0"/>
          <w:u w:val="single"/>
        </w:rPr>
        <w:t xml:space="preserve"> the supply chain</w:t>
      </w:r>
      <w:r w:rsidRPr="005C2D6C">
        <w:rPr>
          <w:rFonts w:eastAsiaTheme="minorHAnsi"/>
          <w:b w:val="0"/>
        </w:rPr>
        <w:t xml:space="preserve">. </w:t>
      </w:r>
      <w:proofErr w:type="spellStart"/>
      <w:r w:rsidRPr="005C2D6C">
        <w:rPr>
          <w:rFonts w:eastAsiaTheme="minorHAnsi"/>
          <w:b w:val="0"/>
        </w:rPr>
        <w:t>Programmes</w:t>
      </w:r>
      <w:proofErr w:type="spellEnd"/>
      <w:r w:rsidRPr="005C2D6C">
        <w:rPr>
          <w:rFonts w:eastAsiaTheme="minorHAnsi"/>
          <w:b w:val="0"/>
        </w:rPr>
        <w:t xml:space="preserve"> such as Mondelēz’s Cocoa Life and the Nestlé Cocoa Plan are using partnerships with civil society </w:t>
      </w:r>
      <w:proofErr w:type="spellStart"/>
      <w:r w:rsidRPr="005C2D6C">
        <w:rPr>
          <w:rFonts w:eastAsiaTheme="minorHAnsi"/>
          <w:b w:val="0"/>
        </w:rPr>
        <w:t>organisations</w:t>
      </w:r>
      <w:proofErr w:type="spellEnd"/>
      <w:r w:rsidRPr="005C2D6C">
        <w:rPr>
          <w:rFonts w:eastAsiaTheme="minorHAnsi"/>
          <w:b w:val="0"/>
        </w:rPr>
        <w:t xml:space="preserve"> to address those issues, alongside certification.</w:t>
      </w:r>
    </w:p>
    <w:p w14:paraId="4099A8DF" w14:textId="4122B0AB" w:rsidR="001F62BD" w:rsidRDefault="00B612F8" w:rsidP="005C2D6C">
      <w:pPr>
        <w:pStyle w:val="RedEvidenceTag"/>
      </w:pPr>
      <w:r>
        <w:t>Fair</w:t>
      </w:r>
      <w:bookmarkEnd w:id="6"/>
      <w:r w:rsidR="00AB0D18">
        <w:t>trade certification alone doesn’t solve poverty</w:t>
      </w:r>
    </w:p>
    <w:p w14:paraId="537655DB" w14:textId="34B0A213" w:rsidR="00AB0D18" w:rsidRDefault="00AB0D18" w:rsidP="00D21388">
      <w:pPr>
        <w:pStyle w:val="RedEvidenceTag"/>
        <w:ind w:left="360"/>
        <w:rPr>
          <w:rFonts w:eastAsiaTheme="minorHAnsi"/>
          <w:b w:val="0"/>
          <w:i/>
        </w:rPr>
      </w:pPr>
      <w:bookmarkStart w:id="7" w:name="_Toc532875879"/>
      <w:r w:rsidRPr="00AB0D18">
        <w:rPr>
          <w:rFonts w:eastAsiaTheme="minorHAnsi"/>
          <w:b w:val="0"/>
          <w:i/>
        </w:rPr>
        <w:t xml:space="preserve">van </w:t>
      </w:r>
      <w:proofErr w:type="spellStart"/>
      <w:r w:rsidRPr="00AB0D18">
        <w:rPr>
          <w:rFonts w:eastAsiaTheme="minorHAnsi"/>
          <w:b w:val="0"/>
          <w:i/>
        </w:rPr>
        <w:t>Vark</w:t>
      </w:r>
      <w:proofErr w:type="spellEnd"/>
      <w:r w:rsidRPr="00AB0D18">
        <w:rPr>
          <w:rFonts w:eastAsiaTheme="minorHAnsi"/>
          <w:b w:val="0"/>
          <w:i/>
        </w:rPr>
        <w:t xml:space="preserve">, Caspar. “Behind the Label: Can We Trust Certification to Give Us Fairer Products?” The Guardian, Guardian News and Media, 10 Mar. 2016, </w:t>
      </w:r>
      <w:hyperlink r:id="rId13" w:history="1">
        <w:r w:rsidRPr="0080603E">
          <w:rPr>
            <w:rStyle w:val="Hyperlink"/>
            <w:rFonts w:eastAsiaTheme="minorHAnsi"/>
            <w:b w:val="0"/>
            <w:i/>
          </w:rPr>
          <w:t>www.theguardian.com/sustainable-business/2016/mar/10/fairtrade-labels-certification-rainforest-alliance</w:t>
        </w:r>
      </w:hyperlink>
      <w:r w:rsidRPr="00AB0D18">
        <w:rPr>
          <w:rFonts w:eastAsiaTheme="minorHAnsi"/>
          <w:b w:val="0"/>
          <w:i/>
        </w:rPr>
        <w:t>.</w:t>
      </w:r>
    </w:p>
    <w:p w14:paraId="7B251B2A" w14:textId="1A83F5B8" w:rsidR="00D21388" w:rsidRPr="00AB0D18" w:rsidRDefault="00D21388" w:rsidP="00D21388">
      <w:pPr>
        <w:pStyle w:val="RedEvidenceTag"/>
        <w:ind w:left="360"/>
        <w:rPr>
          <w:rFonts w:eastAsiaTheme="minorHAnsi"/>
          <w:b w:val="0"/>
          <w:u w:val="single"/>
        </w:rPr>
      </w:pPr>
      <w:r w:rsidRPr="00D21388">
        <w:rPr>
          <w:rFonts w:eastAsiaTheme="minorHAnsi"/>
          <w:b w:val="0"/>
        </w:rPr>
        <w:t xml:space="preserve">Mondelez recently announced that 21% of its cocoa is now “sustainably sourced”, meaning it has come either through Cocoa Life or certification. This figure – and the very need for a </w:t>
      </w:r>
      <w:proofErr w:type="spellStart"/>
      <w:r w:rsidRPr="00D21388">
        <w:rPr>
          <w:rFonts w:eastAsiaTheme="minorHAnsi"/>
          <w:b w:val="0"/>
        </w:rPr>
        <w:t>programme</w:t>
      </w:r>
      <w:proofErr w:type="spellEnd"/>
      <w:r w:rsidRPr="00D21388">
        <w:rPr>
          <w:rFonts w:eastAsiaTheme="minorHAnsi"/>
          <w:b w:val="0"/>
        </w:rPr>
        <w:t xml:space="preserve"> like Cocoa Life – might surprise consumers who thought that years of certifications under Fairtrade, Rainforest Alliance, UTZ and others had done more to create sustainable producer communities.</w:t>
      </w:r>
      <w:r>
        <w:rPr>
          <w:rFonts w:eastAsiaTheme="minorHAnsi"/>
          <w:b w:val="0"/>
        </w:rPr>
        <w:t xml:space="preserve"> </w:t>
      </w:r>
      <w:r w:rsidRPr="00D21388">
        <w:rPr>
          <w:rFonts w:eastAsiaTheme="minorHAnsi"/>
          <w:b w:val="0"/>
        </w:rPr>
        <w:t>“</w:t>
      </w:r>
      <w:r w:rsidRPr="00D21388">
        <w:rPr>
          <w:rFonts w:eastAsiaTheme="minorHAnsi"/>
          <w:b w:val="0"/>
          <w:u w:val="single"/>
        </w:rPr>
        <w:t xml:space="preserve">Consumers expect certification to be building capacity at farm level, but it’s not a development tool. Certification alone doesn’t address the problem that consumers think it addresses,” said Nicolas </w:t>
      </w:r>
      <w:proofErr w:type="spellStart"/>
      <w:r w:rsidRPr="00D21388">
        <w:rPr>
          <w:rFonts w:eastAsiaTheme="minorHAnsi"/>
          <w:b w:val="0"/>
          <w:u w:val="single"/>
        </w:rPr>
        <w:t>Mounard</w:t>
      </w:r>
      <w:proofErr w:type="spellEnd"/>
      <w:r w:rsidRPr="00D21388">
        <w:rPr>
          <w:rFonts w:eastAsiaTheme="minorHAnsi"/>
          <w:b w:val="0"/>
          <w:u w:val="single"/>
        </w:rPr>
        <w:t>, chief executive of Farm Africa</w:t>
      </w:r>
      <w:r w:rsidRPr="00D21388">
        <w:rPr>
          <w:rFonts w:eastAsiaTheme="minorHAnsi"/>
          <w:b w:val="0"/>
        </w:rPr>
        <w:t>.</w:t>
      </w:r>
      <w:r>
        <w:rPr>
          <w:rFonts w:eastAsiaTheme="minorHAnsi"/>
          <w:b w:val="0"/>
        </w:rPr>
        <w:t xml:space="preserve"> </w:t>
      </w:r>
      <w:r w:rsidRPr="00D21388">
        <w:rPr>
          <w:rFonts w:eastAsiaTheme="minorHAnsi"/>
          <w:b w:val="0"/>
        </w:rPr>
        <w:t xml:space="preserve">This is one of the tensions that businesses face when it comes to certification, particularly in food and drink: consumers expect high standards and constant improvement on the ground, but supply chains are complex. </w:t>
      </w:r>
      <w:r w:rsidRPr="00AB0D18">
        <w:rPr>
          <w:rFonts w:eastAsiaTheme="minorHAnsi"/>
          <w:b w:val="0"/>
          <w:u w:val="single"/>
        </w:rPr>
        <w:t>Certification on its own can’t perform miracles, and the shorthand of the label can’t convey the complexity of what it does and doesn’t do.</w:t>
      </w:r>
    </w:p>
    <w:p w14:paraId="609B2E7C" w14:textId="7C6A8DA9" w:rsidR="00B612F8" w:rsidRDefault="00B612F8" w:rsidP="00C55F38">
      <w:pPr>
        <w:pStyle w:val="RedEvidenceTag"/>
      </w:pPr>
      <w:r>
        <w:lastRenderedPageBreak/>
        <w:t>Fair</w:t>
      </w:r>
      <w:bookmarkEnd w:id="7"/>
      <w:r w:rsidR="00C55F38">
        <w:t>trade labelling is vulnerable to criminal fraud</w:t>
      </w:r>
    </w:p>
    <w:p w14:paraId="6F55764E" w14:textId="515101AE" w:rsidR="00F36098" w:rsidRDefault="00F36098" w:rsidP="00C55F38">
      <w:pPr>
        <w:pStyle w:val="RedEvidenceTag"/>
        <w:ind w:left="360"/>
        <w:rPr>
          <w:rFonts w:eastAsiaTheme="minorHAnsi"/>
          <w:b w:val="0"/>
          <w:i/>
        </w:rPr>
      </w:pPr>
      <w:bookmarkStart w:id="8" w:name="_Toc532875880"/>
      <w:r w:rsidRPr="00F36098">
        <w:rPr>
          <w:rFonts w:eastAsiaTheme="minorHAnsi"/>
          <w:b w:val="0"/>
          <w:i/>
        </w:rPr>
        <w:t xml:space="preserve">Hyde, Dan. “Middle-Class Shoppers Warned to Watch for Fairtrade Fraudsters.” The Telegraph, Telegraph Media Group, 6 May 2015, </w:t>
      </w:r>
      <w:hyperlink r:id="rId14" w:history="1">
        <w:r w:rsidRPr="0080603E">
          <w:rPr>
            <w:rStyle w:val="Hyperlink"/>
            <w:rFonts w:eastAsiaTheme="minorHAnsi"/>
            <w:b w:val="0"/>
            <w:i/>
          </w:rPr>
          <w:t>www.telegraph.co.uk/news/shopping-and-consumer-news/11584885/Middle-class-shoppers-warned-to-watch-for-Fairtrade-fraudsters.html</w:t>
        </w:r>
      </w:hyperlink>
      <w:r w:rsidRPr="00F36098">
        <w:rPr>
          <w:rFonts w:eastAsiaTheme="minorHAnsi"/>
          <w:b w:val="0"/>
          <w:i/>
        </w:rPr>
        <w:t>.</w:t>
      </w:r>
    </w:p>
    <w:p w14:paraId="46A09BF8" w14:textId="620EDD87" w:rsidR="00C55F38" w:rsidRPr="00F36098" w:rsidRDefault="00C55F38" w:rsidP="00C55F38">
      <w:pPr>
        <w:pStyle w:val="RedEvidenceTag"/>
        <w:ind w:left="360"/>
        <w:rPr>
          <w:rFonts w:eastAsiaTheme="minorHAnsi"/>
          <w:b w:val="0"/>
          <w:u w:val="single"/>
        </w:rPr>
      </w:pPr>
      <w:r w:rsidRPr="00F36098">
        <w:rPr>
          <w:rFonts w:eastAsiaTheme="minorHAnsi"/>
          <w:b w:val="0"/>
          <w:u w:val="single"/>
        </w:rPr>
        <w:t>Well-meaning shoppers may be wasting money on groceries bearing fake Fairtrade or organic logos, after police in Europe identified counterfeit food labels as one of the fastest growing frauds.</w:t>
      </w:r>
      <w:r>
        <w:rPr>
          <w:rFonts w:eastAsiaTheme="minorHAnsi"/>
          <w:b w:val="0"/>
        </w:rPr>
        <w:t xml:space="preserve"> </w:t>
      </w:r>
      <w:r w:rsidRPr="00C55F38">
        <w:rPr>
          <w:rFonts w:eastAsiaTheme="minorHAnsi"/>
          <w:b w:val="0"/>
        </w:rPr>
        <w:t>Fairtrade or organic bananas, vegetables, tea and other items are bought by millions of people concerned about the provenance of the food on their plates.</w:t>
      </w:r>
      <w:r>
        <w:rPr>
          <w:rFonts w:eastAsiaTheme="minorHAnsi"/>
          <w:b w:val="0"/>
        </w:rPr>
        <w:t xml:space="preserve"> </w:t>
      </w:r>
      <w:r w:rsidRPr="00C55F38">
        <w:rPr>
          <w:rFonts w:eastAsiaTheme="minorHAnsi"/>
          <w:b w:val="0"/>
        </w:rPr>
        <w:t>But the certification logos on packaging can be “easily replicated and affixed” by experienced counterfeiters, the Europol law enforcement agency said.</w:t>
      </w:r>
      <w:r>
        <w:rPr>
          <w:rFonts w:eastAsiaTheme="minorHAnsi"/>
          <w:b w:val="0"/>
        </w:rPr>
        <w:t xml:space="preserve"> </w:t>
      </w:r>
      <w:r w:rsidRPr="00F36098">
        <w:rPr>
          <w:rFonts w:eastAsiaTheme="minorHAnsi"/>
          <w:b w:val="0"/>
          <w:u w:val="single"/>
        </w:rPr>
        <w:t xml:space="preserve">Its experts warn that </w:t>
      </w:r>
      <w:proofErr w:type="spellStart"/>
      <w:r w:rsidRPr="00F36098">
        <w:rPr>
          <w:rFonts w:eastAsiaTheme="minorHAnsi"/>
          <w:b w:val="0"/>
          <w:u w:val="single"/>
        </w:rPr>
        <w:t>organised</w:t>
      </w:r>
      <w:proofErr w:type="spellEnd"/>
      <w:r w:rsidRPr="00F36098">
        <w:rPr>
          <w:rFonts w:eastAsiaTheme="minorHAnsi"/>
          <w:b w:val="0"/>
          <w:u w:val="single"/>
        </w:rPr>
        <w:t xml:space="preserve"> crime groups have “joined forces” to run counterfeiting operations inside the EU. They are forging quality labels on “everyday products” that can then be sold at a premium, as opposed to the traditional fake handbags and medicines</w:t>
      </w:r>
      <w:r w:rsidRPr="00C55F38">
        <w:rPr>
          <w:rFonts w:eastAsiaTheme="minorHAnsi"/>
          <w:b w:val="0"/>
        </w:rPr>
        <w:t>.</w:t>
      </w:r>
      <w:r>
        <w:rPr>
          <w:rFonts w:eastAsiaTheme="minorHAnsi"/>
          <w:b w:val="0"/>
        </w:rPr>
        <w:t xml:space="preserve"> </w:t>
      </w:r>
      <w:r w:rsidRPr="00C55F38">
        <w:rPr>
          <w:rFonts w:eastAsiaTheme="minorHAnsi"/>
          <w:b w:val="0"/>
        </w:rPr>
        <w:t>A report by the agency cites organic food as an example, saying there has been a rise in “unscrupulous” traders “exploiting” those who can pay more for the weekly shop.</w:t>
      </w:r>
      <w:r>
        <w:rPr>
          <w:rFonts w:eastAsiaTheme="minorHAnsi"/>
          <w:b w:val="0"/>
        </w:rPr>
        <w:t xml:space="preserve"> </w:t>
      </w:r>
      <w:r w:rsidRPr="00C55F38">
        <w:rPr>
          <w:rFonts w:eastAsiaTheme="minorHAnsi"/>
          <w:b w:val="0"/>
        </w:rPr>
        <w:t>“</w:t>
      </w:r>
      <w:r w:rsidRPr="00F36098">
        <w:rPr>
          <w:rFonts w:eastAsiaTheme="minorHAnsi"/>
          <w:b w:val="0"/>
          <w:u w:val="single"/>
        </w:rPr>
        <w:t>Counterfeiters regularly copy/forge these certification marks and apply them to counterfeit products to make them appear genuine,” the report says. “The food industry has seen a growth in the abuse of 'organic’ labels attached to products that do not comply with the organic certification but have higher retail prices.”</w:t>
      </w:r>
    </w:p>
    <w:bookmarkEnd w:id="8"/>
    <w:p w14:paraId="78E60A06" w14:textId="1D563D0B" w:rsidR="00B612F8" w:rsidRDefault="00C9435C" w:rsidP="00C55F38">
      <w:pPr>
        <w:pStyle w:val="RedEvidenceTag"/>
      </w:pPr>
      <w:r>
        <w:t>Higher prices don’t correlate to more money for the exporting country</w:t>
      </w:r>
    </w:p>
    <w:p w14:paraId="4F6ECCEB" w14:textId="77777777" w:rsidR="007351D5" w:rsidRDefault="007351D5" w:rsidP="00C9435C">
      <w:pPr>
        <w:pStyle w:val="RedEvidenceTag"/>
        <w:ind w:left="360"/>
        <w:rPr>
          <w:rFonts w:eastAsiaTheme="minorHAnsi"/>
          <w:b w:val="0"/>
          <w:i/>
        </w:rPr>
      </w:pPr>
      <w:bookmarkStart w:id="9" w:name="_Hlk535021680"/>
      <w:bookmarkStart w:id="10" w:name="_Toc532875881"/>
      <w:r w:rsidRPr="007351D5">
        <w:rPr>
          <w:rFonts w:eastAsiaTheme="minorHAnsi"/>
          <w:b w:val="0"/>
          <w:i/>
        </w:rPr>
        <w:t>Griffiths, Peter. “Ethical Objections to Fairtrade.” Journal of Business Ethics, June 2011.</w:t>
      </w:r>
    </w:p>
    <w:bookmarkEnd w:id="9"/>
    <w:p w14:paraId="5A4A3479" w14:textId="31F998FC" w:rsidR="00C9435C" w:rsidRPr="00C9435C" w:rsidRDefault="00C9435C" w:rsidP="00C9435C">
      <w:pPr>
        <w:pStyle w:val="RedEvidenceTag"/>
        <w:ind w:left="360"/>
        <w:rPr>
          <w:rFonts w:eastAsiaTheme="minorHAnsi"/>
          <w:b w:val="0"/>
          <w:u w:val="single"/>
        </w:rPr>
      </w:pPr>
      <w:r w:rsidRPr="00C9435C">
        <w:rPr>
          <w:rFonts w:eastAsiaTheme="minorHAnsi"/>
          <w:b w:val="0"/>
          <w:u w:val="single"/>
        </w:rPr>
        <w:t xml:space="preserve">In practice, retailers, wholesalers and manufacturers are free to charge whatever they wish for Fairtrade products. Fairtrade does not monitor or control how much extra they charge. It is almost never possible for a customer to determine how much extra is charged, because retailers almost never sell identical Fairtrade and </w:t>
      </w:r>
      <w:proofErr w:type="spellStart"/>
      <w:r w:rsidRPr="00C9435C">
        <w:rPr>
          <w:rFonts w:eastAsiaTheme="minorHAnsi"/>
          <w:b w:val="0"/>
          <w:u w:val="single"/>
        </w:rPr>
        <w:t>nonFairtrade</w:t>
      </w:r>
      <w:proofErr w:type="spellEnd"/>
      <w:r w:rsidRPr="00C9435C">
        <w:rPr>
          <w:rFonts w:eastAsiaTheme="minorHAnsi"/>
          <w:b w:val="0"/>
          <w:u w:val="single"/>
        </w:rPr>
        <w:t xml:space="preserve"> products side by side.</w:t>
      </w:r>
      <w:r w:rsidRPr="00C9435C">
        <w:rPr>
          <w:rFonts w:eastAsiaTheme="minorHAnsi"/>
          <w:b w:val="0"/>
        </w:rPr>
        <w:t xml:space="preserve"> There are differences in brand, quality, origin, etc.</w:t>
      </w:r>
      <w:r>
        <w:rPr>
          <w:rFonts w:eastAsiaTheme="minorHAnsi"/>
          <w:b w:val="0"/>
        </w:rPr>
        <w:t xml:space="preserve"> </w:t>
      </w:r>
      <w:r w:rsidRPr="00C9435C">
        <w:rPr>
          <w:rFonts w:eastAsiaTheme="minorHAnsi"/>
          <w:b w:val="0"/>
        </w:rPr>
        <w:t>which make price comparisons impossible. There is no shortage of evidence that</w:t>
      </w:r>
      <w:r>
        <w:rPr>
          <w:rFonts w:eastAsiaTheme="minorHAnsi"/>
          <w:b w:val="0"/>
        </w:rPr>
        <w:t xml:space="preserve"> </w:t>
      </w:r>
      <w:r w:rsidRPr="00C9435C">
        <w:rPr>
          <w:rFonts w:eastAsiaTheme="minorHAnsi"/>
          <w:b w:val="0"/>
        </w:rPr>
        <w:t>consumers are willing to pay more for Fairtrade coffee, and it would be surprising if</w:t>
      </w:r>
      <w:r>
        <w:rPr>
          <w:rFonts w:eastAsiaTheme="minorHAnsi"/>
          <w:b w:val="0"/>
        </w:rPr>
        <w:t xml:space="preserve"> </w:t>
      </w:r>
      <w:r w:rsidRPr="00C9435C">
        <w:rPr>
          <w:rFonts w:eastAsiaTheme="minorHAnsi"/>
          <w:b w:val="0"/>
        </w:rPr>
        <w:t>retailers did not price accordingly.</w:t>
      </w:r>
      <w:r>
        <w:rPr>
          <w:rFonts w:eastAsiaTheme="minorHAnsi"/>
          <w:b w:val="0"/>
        </w:rPr>
        <w:t xml:space="preserve"> </w:t>
      </w:r>
      <w:r w:rsidRPr="00C9435C">
        <w:rPr>
          <w:rFonts w:eastAsiaTheme="minorHAnsi"/>
          <w:b w:val="0"/>
        </w:rPr>
        <w:t xml:space="preserve">Very occasionally it is possible to calculate how much extra is paid. </w:t>
      </w:r>
      <w:r w:rsidRPr="00C9435C">
        <w:rPr>
          <w:rFonts w:eastAsiaTheme="minorHAnsi"/>
          <w:b w:val="0"/>
          <w:u w:val="single"/>
        </w:rPr>
        <w:t xml:space="preserve">One of the largest British café chains let it be known that they were charging 10p a cup extra for Fairtrade coffee, which made it possible to calculate that less than 1% of the extra price reached the Third World exporter. </w:t>
      </w:r>
      <w:r w:rsidRPr="007351D5">
        <w:rPr>
          <w:rFonts w:eastAsiaTheme="minorHAnsi"/>
          <w:b w:val="0"/>
        </w:rPr>
        <w:t>That is to say customers would have achieved at least 100 times as much if they had given the 10p to a reputable charity instead of buying Fairtrade.</w:t>
      </w:r>
      <w:r w:rsidRPr="00C9435C">
        <w:rPr>
          <w:rFonts w:eastAsiaTheme="minorHAnsi"/>
          <w:b w:val="0"/>
          <w:u w:val="single"/>
        </w:rPr>
        <w:t xml:space="preserve"> </w:t>
      </w:r>
      <w:proofErr w:type="spellStart"/>
      <w:r w:rsidRPr="00C9435C">
        <w:rPr>
          <w:rFonts w:eastAsiaTheme="minorHAnsi"/>
          <w:b w:val="0"/>
          <w:u w:val="single"/>
        </w:rPr>
        <w:t>Valkila</w:t>
      </w:r>
      <w:proofErr w:type="spellEnd"/>
      <w:r w:rsidRPr="00C9435C">
        <w:rPr>
          <w:rFonts w:eastAsiaTheme="minorHAnsi"/>
          <w:b w:val="0"/>
          <w:u w:val="single"/>
        </w:rPr>
        <w:t xml:space="preserve">, </w:t>
      </w:r>
      <w:proofErr w:type="spellStart"/>
      <w:r w:rsidRPr="00C9435C">
        <w:rPr>
          <w:rFonts w:eastAsiaTheme="minorHAnsi"/>
          <w:b w:val="0"/>
          <w:u w:val="single"/>
        </w:rPr>
        <w:t>Haaparanta</w:t>
      </w:r>
      <w:proofErr w:type="spellEnd"/>
      <w:r w:rsidRPr="00C9435C">
        <w:rPr>
          <w:rFonts w:eastAsiaTheme="minorHAnsi"/>
          <w:b w:val="0"/>
          <w:u w:val="single"/>
        </w:rPr>
        <w:t xml:space="preserve"> and Niemi (2010, p. 266) were able to get information not normally available on coffee sales, and found that consumers in Finland paid considerably more for Fairtrade certified coffee than for alternatives, but that only 11.5% of the extra paid went to the exporting country.</w:t>
      </w:r>
      <w:r w:rsidRPr="00C9435C">
        <w:rPr>
          <w:rFonts w:eastAsiaTheme="minorHAnsi"/>
          <w:b w:val="0"/>
        </w:rPr>
        <w:t xml:space="preserve"> The amount reaching</w:t>
      </w:r>
      <w:r>
        <w:rPr>
          <w:rFonts w:eastAsiaTheme="minorHAnsi"/>
          <w:b w:val="0"/>
        </w:rPr>
        <w:t xml:space="preserve"> </w:t>
      </w:r>
      <w:r w:rsidRPr="00C9435C">
        <w:rPr>
          <w:rFonts w:eastAsiaTheme="minorHAnsi"/>
          <w:b w:val="0"/>
        </w:rPr>
        <w:t xml:space="preserve">the farmer is not calculated. </w:t>
      </w:r>
      <w:r w:rsidRPr="00C9435C">
        <w:rPr>
          <w:rFonts w:eastAsiaTheme="minorHAnsi"/>
          <w:b w:val="0"/>
          <w:u w:val="single"/>
        </w:rPr>
        <w:t xml:space="preserve">Kilian, Jones, Pratt and Villalobos (2006) talk of US Fairtrade coffee getting $5 per </w:t>
      </w:r>
      <w:proofErr w:type="spellStart"/>
      <w:r w:rsidRPr="00C9435C">
        <w:rPr>
          <w:rFonts w:eastAsiaTheme="minorHAnsi"/>
          <w:b w:val="0"/>
          <w:u w:val="single"/>
        </w:rPr>
        <w:t>lb</w:t>
      </w:r>
      <w:proofErr w:type="spellEnd"/>
      <w:r w:rsidRPr="00C9435C">
        <w:rPr>
          <w:rFonts w:eastAsiaTheme="minorHAnsi"/>
          <w:b w:val="0"/>
          <w:u w:val="single"/>
        </w:rPr>
        <w:t xml:space="preserve"> extra at retail, of which the exporting cooperative would have received 10c, or 2%</w:t>
      </w:r>
      <w:r w:rsidRPr="00C9435C">
        <w:rPr>
          <w:rFonts w:eastAsiaTheme="minorHAnsi"/>
          <w:b w:val="0"/>
        </w:rPr>
        <w:t>.</w:t>
      </w:r>
      <w:r w:rsidRPr="00C9435C">
        <w:t xml:space="preserve"> </w:t>
      </w:r>
      <w:r w:rsidRPr="00C9435C">
        <w:rPr>
          <w:rFonts w:eastAsiaTheme="minorHAnsi"/>
          <w:b w:val="0"/>
          <w:u w:val="single"/>
        </w:rPr>
        <w:t>Fairtrade’s own figures do not suggest that these figures would be unusual. Calculations from figures produced by Fairtrade Labelling Organizations International (2010) show that on average 1.53 percent of the retail price reaches the Third World as extra payment from Fairtrade membership – 52m Euros from sales of 3.2 billion.</w:t>
      </w:r>
    </w:p>
    <w:bookmarkEnd w:id="10"/>
    <w:p w14:paraId="13EA4FA4" w14:textId="77777777" w:rsidR="005B6100" w:rsidRDefault="005B6100" w:rsidP="007351D5">
      <w:pPr>
        <w:pStyle w:val="RedEvidenceTag"/>
      </w:pPr>
    </w:p>
    <w:p w14:paraId="13CA3618" w14:textId="77777777" w:rsidR="005B6100" w:rsidRDefault="005B6100" w:rsidP="007351D5">
      <w:pPr>
        <w:pStyle w:val="RedEvidenceTag"/>
      </w:pPr>
    </w:p>
    <w:p w14:paraId="7829BA7F" w14:textId="77777777" w:rsidR="005B6100" w:rsidRDefault="005B6100" w:rsidP="007351D5">
      <w:pPr>
        <w:pStyle w:val="RedEvidenceTag"/>
      </w:pPr>
    </w:p>
    <w:p w14:paraId="2512E125" w14:textId="77777777" w:rsidR="005B6100" w:rsidRDefault="005B6100" w:rsidP="007351D5">
      <w:pPr>
        <w:pStyle w:val="RedEvidenceTag"/>
      </w:pPr>
    </w:p>
    <w:p w14:paraId="11CEAE38" w14:textId="77777777" w:rsidR="005B6100" w:rsidRDefault="005B6100" w:rsidP="007351D5">
      <w:pPr>
        <w:pStyle w:val="RedEvidenceTag"/>
      </w:pPr>
    </w:p>
    <w:p w14:paraId="0AC66A0D" w14:textId="6054019C" w:rsidR="009F54CA" w:rsidRDefault="007351D5" w:rsidP="007351D5">
      <w:pPr>
        <w:pStyle w:val="RedEvidenceTag"/>
      </w:pPr>
      <w:r>
        <w:lastRenderedPageBreak/>
        <w:t xml:space="preserve">Fairtrade </w:t>
      </w:r>
      <w:r w:rsidR="005B6100">
        <w:t>has no control over how cooperatives’ money is spent</w:t>
      </w:r>
    </w:p>
    <w:p w14:paraId="052FB1DB" w14:textId="77777777" w:rsidR="005B6100" w:rsidRDefault="005B6100" w:rsidP="005B6100">
      <w:pPr>
        <w:pStyle w:val="RedEvidenceTag"/>
        <w:ind w:firstLine="360"/>
        <w:rPr>
          <w:rFonts w:eastAsiaTheme="minorHAnsi"/>
          <w:b w:val="0"/>
          <w:i/>
        </w:rPr>
      </w:pPr>
      <w:bookmarkStart w:id="11" w:name="_Toc532875882"/>
      <w:r w:rsidRPr="005B6100">
        <w:rPr>
          <w:rFonts w:eastAsiaTheme="minorHAnsi"/>
          <w:b w:val="0"/>
          <w:i/>
        </w:rPr>
        <w:t>Griffiths, Peter. “Ethical Objections to Fairtrade.” Journal of Business Ethics, June 2011.</w:t>
      </w:r>
    </w:p>
    <w:p w14:paraId="6D0BEFC2" w14:textId="16097DE7" w:rsidR="005B6100" w:rsidRDefault="005B6100" w:rsidP="005B6100">
      <w:pPr>
        <w:pStyle w:val="RedEvidenceTag"/>
        <w:ind w:left="360"/>
        <w:rPr>
          <w:rFonts w:eastAsiaTheme="minorHAnsi"/>
          <w:b w:val="0"/>
        </w:rPr>
      </w:pPr>
      <w:r w:rsidRPr="005B6100">
        <w:rPr>
          <w:rFonts w:eastAsiaTheme="minorHAnsi"/>
          <w:b w:val="0"/>
        </w:rPr>
        <w:t>Any extra money not spent on achieving certification and business expenses may</w:t>
      </w:r>
      <w:r>
        <w:rPr>
          <w:rFonts w:eastAsiaTheme="minorHAnsi"/>
          <w:b w:val="0"/>
        </w:rPr>
        <w:t xml:space="preserve"> </w:t>
      </w:r>
      <w:r w:rsidRPr="005B6100">
        <w:rPr>
          <w:rFonts w:eastAsiaTheme="minorHAnsi"/>
          <w:b w:val="0"/>
        </w:rPr>
        <w:t>be spent on social projects. Some of the social projects are building local schools,</w:t>
      </w:r>
      <w:r>
        <w:rPr>
          <w:rFonts w:eastAsiaTheme="minorHAnsi"/>
          <w:b w:val="0"/>
        </w:rPr>
        <w:t xml:space="preserve"> </w:t>
      </w:r>
      <w:r w:rsidRPr="005B6100">
        <w:rPr>
          <w:rFonts w:eastAsiaTheme="minorHAnsi"/>
          <w:b w:val="0"/>
        </w:rPr>
        <w:t>clinics, or baseball fields. Some of the projects are community (44% of expenditure on</w:t>
      </w:r>
      <w:r>
        <w:rPr>
          <w:rFonts w:eastAsiaTheme="minorHAnsi"/>
          <w:b w:val="0"/>
        </w:rPr>
        <w:t xml:space="preserve"> </w:t>
      </w:r>
      <w:r w:rsidRPr="005B6100">
        <w:rPr>
          <w:rFonts w:eastAsiaTheme="minorHAnsi"/>
          <w:b w:val="0"/>
        </w:rPr>
        <w:t>social projects), education (14%), environment (1%), health (10%), women’s</w:t>
      </w:r>
      <w:r>
        <w:rPr>
          <w:rFonts w:eastAsiaTheme="minorHAnsi"/>
          <w:b w:val="0"/>
        </w:rPr>
        <w:t xml:space="preserve"> </w:t>
      </w:r>
      <w:proofErr w:type="spellStart"/>
      <w:r w:rsidRPr="005B6100">
        <w:rPr>
          <w:rFonts w:eastAsiaTheme="minorHAnsi"/>
          <w:b w:val="0"/>
        </w:rPr>
        <w:t>programmes</w:t>
      </w:r>
      <w:proofErr w:type="spellEnd"/>
      <w:r w:rsidRPr="005B6100">
        <w:rPr>
          <w:rFonts w:eastAsiaTheme="minorHAnsi"/>
          <w:b w:val="0"/>
        </w:rPr>
        <w:t xml:space="preserve"> (5%) and others (25%) (Fairtrade Labelling Organizations International,</w:t>
      </w:r>
      <w:r>
        <w:rPr>
          <w:rFonts w:eastAsiaTheme="minorHAnsi"/>
          <w:b w:val="0"/>
        </w:rPr>
        <w:t xml:space="preserve"> </w:t>
      </w:r>
      <w:r w:rsidRPr="005B6100">
        <w:rPr>
          <w:rFonts w:eastAsiaTheme="minorHAnsi"/>
          <w:b w:val="0"/>
        </w:rPr>
        <w:t>2010). It is acceptable within the Fairtrade ethos that all the extra money is spent in</w:t>
      </w:r>
      <w:r>
        <w:rPr>
          <w:rFonts w:eastAsiaTheme="minorHAnsi"/>
          <w:b w:val="0"/>
        </w:rPr>
        <w:t xml:space="preserve"> </w:t>
      </w:r>
      <w:r w:rsidRPr="005B6100">
        <w:rPr>
          <w:rFonts w:eastAsiaTheme="minorHAnsi"/>
          <w:b w:val="0"/>
        </w:rPr>
        <w:t>this way and that none is passed on to farmers.</w:t>
      </w:r>
      <w:r>
        <w:rPr>
          <w:rFonts w:eastAsiaTheme="minorHAnsi"/>
          <w:b w:val="0"/>
        </w:rPr>
        <w:t xml:space="preserve"> </w:t>
      </w:r>
      <w:r w:rsidRPr="005B6100">
        <w:rPr>
          <w:rFonts w:eastAsiaTheme="minorHAnsi"/>
          <w:b w:val="0"/>
          <w:u w:val="single"/>
        </w:rPr>
        <w:t>Fairtrade does not control what the cooperatives do with the money or measure its impact. There is almost no published information by researchers on what extra money individual cooperatives get, and how much money they spend on each activity.</w:t>
      </w:r>
      <w:r>
        <w:rPr>
          <w:rFonts w:eastAsiaTheme="minorHAnsi"/>
          <w:b w:val="0"/>
        </w:rPr>
        <w:t xml:space="preserve"> </w:t>
      </w:r>
      <w:r w:rsidRPr="005B6100">
        <w:rPr>
          <w:rFonts w:eastAsiaTheme="minorHAnsi"/>
          <w:b w:val="0"/>
        </w:rPr>
        <w:t>There have been very few attempts at measuring the impact but, even if one ignores</w:t>
      </w:r>
      <w:r>
        <w:rPr>
          <w:rFonts w:eastAsiaTheme="minorHAnsi"/>
          <w:b w:val="0"/>
        </w:rPr>
        <w:t xml:space="preserve"> </w:t>
      </w:r>
      <w:r w:rsidRPr="005B6100">
        <w:rPr>
          <w:rFonts w:eastAsiaTheme="minorHAnsi"/>
          <w:b w:val="0"/>
        </w:rPr>
        <w:t>the methodological problems with these (which are discussed in a later section), it is</w:t>
      </w:r>
      <w:r>
        <w:rPr>
          <w:rFonts w:eastAsiaTheme="minorHAnsi"/>
          <w:b w:val="0"/>
        </w:rPr>
        <w:t xml:space="preserve"> </w:t>
      </w:r>
      <w:r w:rsidRPr="005B6100">
        <w:rPr>
          <w:rFonts w:eastAsiaTheme="minorHAnsi"/>
          <w:b w:val="0"/>
        </w:rPr>
        <w:t>not possible to take a tiny number of case studies of selected successful cooperatives,</w:t>
      </w:r>
      <w:r>
        <w:rPr>
          <w:rFonts w:eastAsiaTheme="minorHAnsi"/>
          <w:b w:val="0"/>
        </w:rPr>
        <w:t xml:space="preserve"> </w:t>
      </w:r>
      <w:r w:rsidRPr="005B6100">
        <w:rPr>
          <w:rFonts w:eastAsiaTheme="minorHAnsi"/>
          <w:b w:val="0"/>
        </w:rPr>
        <w:t>nearly all producing coffee, and to generalize the results to 3000 producers supplying</w:t>
      </w:r>
      <w:r>
        <w:rPr>
          <w:rFonts w:eastAsiaTheme="minorHAnsi"/>
          <w:b w:val="0"/>
        </w:rPr>
        <w:t xml:space="preserve"> </w:t>
      </w:r>
      <w:r w:rsidRPr="005B6100">
        <w:rPr>
          <w:rFonts w:eastAsiaTheme="minorHAnsi"/>
          <w:b w:val="0"/>
        </w:rPr>
        <w:t>thousands of products.</w:t>
      </w:r>
    </w:p>
    <w:p w14:paraId="1F2238C0" w14:textId="10C3C3E3" w:rsidR="00F01D26" w:rsidRDefault="00F01D26" w:rsidP="00F01D26">
      <w:pPr>
        <w:pStyle w:val="RedEvidenceTag"/>
      </w:pPr>
      <w:bookmarkStart w:id="12" w:name="_Toc532875883"/>
      <w:bookmarkStart w:id="13" w:name="_GoBack"/>
      <w:bookmarkEnd w:id="11"/>
      <w:bookmarkEnd w:id="13"/>
      <w:r>
        <w:t>F</w:t>
      </w:r>
      <w:bookmarkEnd w:id="12"/>
      <w:r w:rsidR="005B6100">
        <w:t>airtrade’s po</w:t>
      </w:r>
      <w:r w:rsidR="005A5540">
        <w:t>tential positive impact is limited in scope</w:t>
      </w:r>
    </w:p>
    <w:p w14:paraId="7C42F9B7" w14:textId="32BF3D9C" w:rsidR="005A5540" w:rsidRDefault="005A5540" w:rsidP="005A5540">
      <w:pPr>
        <w:pStyle w:val="RedEvidence"/>
        <w:rPr>
          <w:i/>
        </w:rPr>
      </w:pPr>
      <w:proofErr w:type="spellStart"/>
      <w:r w:rsidRPr="005A5540">
        <w:rPr>
          <w:i/>
        </w:rPr>
        <w:t>Macatonia</w:t>
      </w:r>
      <w:proofErr w:type="spellEnd"/>
      <w:r w:rsidRPr="005A5540">
        <w:rPr>
          <w:i/>
        </w:rPr>
        <w:t xml:space="preserve">, Steven. “Why Fairtrade Isn't Fair Enough.” The Guardian, Guardian News and Media, 5 Mar. 2014, </w:t>
      </w:r>
      <w:hyperlink r:id="rId15" w:history="1">
        <w:r w:rsidRPr="0080603E">
          <w:rPr>
            <w:rStyle w:val="Hyperlink"/>
            <w:i/>
          </w:rPr>
          <w:t>www.theguardian.com/sustainable-business/coffee-fairtrade-not-fair-enough</w:t>
        </w:r>
      </w:hyperlink>
      <w:r w:rsidRPr="005A5540">
        <w:rPr>
          <w:i/>
        </w:rPr>
        <w:t>.</w:t>
      </w:r>
    </w:p>
    <w:p w14:paraId="7D4D775B" w14:textId="6DAB47A3" w:rsidR="00F01D26" w:rsidRDefault="005A5540" w:rsidP="005A5540">
      <w:pPr>
        <w:pStyle w:val="RedEvidence"/>
      </w:pPr>
      <w:r>
        <w:t xml:space="preserve">Fairtrade certification set the tone to fulfill the need for socially sustainable coffee production by providing a price safety net to coffee producing cooperatives. </w:t>
      </w:r>
      <w:r w:rsidRPr="005A5540">
        <w:rPr>
          <w:u w:val="single"/>
        </w:rPr>
        <w:t xml:space="preserve">However, the output of Fairtrade certified production is mostly </w:t>
      </w:r>
      <w:proofErr w:type="gramStart"/>
      <w:r w:rsidRPr="005A5540">
        <w:rPr>
          <w:u w:val="single"/>
        </w:rPr>
        <w:t>mass market</w:t>
      </w:r>
      <w:proofErr w:type="gramEnd"/>
      <w:r w:rsidRPr="005A5540">
        <w:rPr>
          <w:u w:val="single"/>
        </w:rPr>
        <w:t xml:space="preserve"> commodity grade coffee which doesn't deliver the impact to really change producers' lives in a significant way.</w:t>
      </w:r>
      <w:r>
        <w:t xml:space="preserve"> There is little freedom for the individual farmer and no incentive to focus on quality or innovation. </w:t>
      </w:r>
      <w:r w:rsidRPr="005A5540">
        <w:rPr>
          <w:u w:val="single"/>
        </w:rPr>
        <w:t>A more sustainable approach would reward excellence. It would be based on quality, innovation, growth and economic progress. It would be accessible to all farmers, not restricted to just co-operatives.</w:t>
      </w:r>
      <w:r>
        <w:t xml:space="preserve"> </w:t>
      </w:r>
      <w:r w:rsidRPr="005A5540">
        <w:rPr>
          <w:u w:val="single"/>
        </w:rPr>
        <w:t>In 2012, 430,000 metric tons of Fairtrade certified coffee was produced but only 30% was sold under Fairtrade conditions.</w:t>
      </w:r>
      <w:r>
        <w:t xml:space="preserve"> Despite investment in certification, farmers would only receive commodity prices for the remaining 70% of their crop. </w:t>
      </w:r>
      <w:r w:rsidRPr="005A5540">
        <w:rPr>
          <w:u w:val="single"/>
        </w:rPr>
        <w:t>Positive social impact from the coffee value chain founded on the basis of Fairtrade certification is limited by world markets.</w:t>
      </w:r>
    </w:p>
    <w:bookmarkEnd w:id="0"/>
    <w:p w14:paraId="437735FB" w14:textId="77777777" w:rsidR="00B8123F" w:rsidRPr="00B8123F" w:rsidRDefault="00B8123F" w:rsidP="00B8123F">
      <w:pPr>
        <w:pStyle w:val="RedEvidenceTag"/>
      </w:pPr>
    </w:p>
    <w:sectPr w:rsidR="00B8123F" w:rsidRPr="00B8123F" w:rsidSect="006A159A">
      <w:headerReference w:type="default" r:id="rId16"/>
      <w:footerReference w:type="default" r:id="rId17"/>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177D21" w14:textId="77777777" w:rsidR="001768B2" w:rsidRDefault="001768B2" w:rsidP="00DB7B76">
      <w:pPr>
        <w:spacing w:after="0" w:line="240" w:lineRule="auto"/>
      </w:pPr>
      <w:r>
        <w:separator/>
      </w:r>
    </w:p>
  </w:endnote>
  <w:endnote w:type="continuationSeparator" w:id="0">
    <w:p w14:paraId="5F8B7CB3" w14:textId="77777777" w:rsidR="001768B2" w:rsidRDefault="001768B2" w:rsidP="00DB7B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CBC8B2" w14:textId="77777777" w:rsidR="001A642C" w:rsidRPr="00F710D5" w:rsidRDefault="001A642C" w:rsidP="001A642C">
    <w:pPr>
      <w:pStyle w:val="Footer"/>
      <w:tabs>
        <w:tab w:val="center" w:pos="4230"/>
      </w:tabs>
      <w:spacing w:before="200" w:after="200" w:line="240" w:lineRule="auto"/>
      <w:ind w:left="-720" w:right="-720"/>
      <w:jc w:val="center"/>
      <w:rPr>
        <w:i/>
        <w:sz w:val="18"/>
        <w:szCs w:val="18"/>
      </w:rPr>
    </w:pPr>
    <w:r w:rsidRPr="00F710D5">
      <w:rPr>
        <w:i/>
        <w:sz w:val="18"/>
        <w:szCs w:val="18"/>
      </w:rPr>
      <w:t xml:space="preserve">Copyright © Monument Publishing. This release was published as part of Season 19 (2018-2019) school year for speech and debate material. </w:t>
    </w:r>
  </w:p>
  <w:p w14:paraId="438C2703" w14:textId="4D0C3320" w:rsidR="006A159A" w:rsidRPr="001A642C" w:rsidRDefault="001A642C" w:rsidP="001A642C">
    <w:pPr>
      <w:pStyle w:val="Footer"/>
      <w:tabs>
        <w:tab w:val="center" w:pos="4230"/>
      </w:tabs>
      <w:spacing w:after="0" w:line="240" w:lineRule="auto"/>
      <w:ind w:left="-720" w:right="-720"/>
      <w:jc w:val="center"/>
      <w:rPr>
        <w:b/>
        <w:i/>
      </w:rPr>
    </w:pPr>
    <w:r w:rsidRPr="001A642C">
      <w:rPr>
        <w:b/>
        <w:i/>
      </w:rPr>
      <w:t xml:space="preserve">Page </w:t>
    </w:r>
    <w:r w:rsidRPr="001A642C">
      <w:rPr>
        <w:b/>
        <w:i/>
      </w:rPr>
      <w:fldChar w:fldCharType="begin"/>
    </w:r>
    <w:r w:rsidRPr="001A642C">
      <w:rPr>
        <w:b/>
        <w:i/>
      </w:rPr>
      <w:instrText xml:space="preserve"> PAGE </w:instrText>
    </w:r>
    <w:r w:rsidRPr="001A642C">
      <w:rPr>
        <w:b/>
        <w:i/>
      </w:rPr>
      <w:fldChar w:fldCharType="separate"/>
    </w:r>
    <w:r w:rsidR="00F40F63">
      <w:rPr>
        <w:b/>
        <w:i/>
        <w:noProof/>
      </w:rPr>
      <w:t>1</w:t>
    </w:r>
    <w:r w:rsidRPr="001A642C">
      <w:rPr>
        <w:b/>
        <w:i/>
      </w:rPr>
      <w:fldChar w:fldCharType="end"/>
    </w:r>
    <w:r w:rsidRPr="001A642C">
      <w:rPr>
        <w:b/>
        <w:i/>
      </w:rPr>
      <w:t xml:space="preserve"> of </w:t>
    </w:r>
    <w:r w:rsidRPr="001A642C">
      <w:rPr>
        <w:b/>
        <w:i/>
      </w:rPr>
      <w:fldChar w:fldCharType="begin"/>
    </w:r>
    <w:r w:rsidRPr="001A642C">
      <w:rPr>
        <w:b/>
        <w:i/>
      </w:rPr>
      <w:instrText xml:space="preserve"> NUMPAGES </w:instrText>
    </w:r>
    <w:r w:rsidRPr="001A642C">
      <w:rPr>
        <w:b/>
        <w:i/>
      </w:rPr>
      <w:fldChar w:fldCharType="separate"/>
    </w:r>
    <w:r w:rsidR="00F40F63">
      <w:rPr>
        <w:b/>
        <w:i/>
        <w:noProof/>
      </w:rPr>
      <w:t>8</w:t>
    </w:r>
    <w:r w:rsidRPr="001A642C">
      <w:rPr>
        <w:b/>
        <w: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2F2FAF" w14:textId="77777777" w:rsidR="001768B2" w:rsidRDefault="001768B2" w:rsidP="00DB7B76">
      <w:pPr>
        <w:spacing w:after="0" w:line="240" w:lineRule="auto"/>
      </w:pPr>
      <w:r>
        <w:separator/>
      </w:r>
    </w:p>
  </w:footnote>
  <w:footnote w:type="continuationSeparator" w:id="0">
    <w:p w14:paraId="23B9CCD8" w14:textId="77777777" w:rsidR="001768B2" w:rsidRDefault="001768B2" w:rsidP="00DB7B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4CA43A47" w:rsidR="006A159A" w:rsidRPr="00B94FF9" w:rsidRDefault="00B94FF9" w:rsidP="00B94FF9">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Resolved: When in conflict, governments should value fair trade above free trade.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62388A3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A02EB0BC"/>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AF6D3A0"/>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288CD2E2"/>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C6894A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1278FCE2"/>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F66AD4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D4DA499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D688C9C4"/>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70D28BA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018B71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CE0B2E"/>
    <w:multiLevelType w:val="multilevel"/>
    <w:tmpl w:val="3BF80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B671281"/>
    <w:multiLevelType w:val="multilevel"/>
    <w:tmpl w:val="0DFCF964"/>
    <w:lvl w:ilvl="0">
      <w:start w:val="1"/>
      <w:numFmt w:val="decimal"/>
      <w:lvlText w:val="%1."/>
      <w:lvlJc w:val="left"/>
      <w:pPr>
        <w:ind w:left="1080" w:firstLine="720"/>
      </w:pPr>
      <w:rPr>
        <w:b/>
      </w:r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13" w15:restartNumberingAfterBreak="0">
    <w:nsid w:val="11C609F1"/>
    <w:multiLevelType w:val="hybridMultilevel"/>
    <w:tmpl w:val="7B2E0AA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5522CC0"/>
    <w:multiLevelType w:val="hybridMultilevel"/>
    <w:tmpl w:val="CA14FDD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4770FF4"/>
    <w:multiLevelType w:val="multilevel"/>
    <w:tmpl w:val="53CE8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49D5AFB"/>
    <w:multiLevelType w:val="multilevel"/>
    <w:tmpl w:val="1AF2FF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C1E3A37"/>
    <w:multiLevelType w:val="multilevel"/>
    <w:tmpl w:val="FE3AA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5262316"/>
    <w:multiLevelType w:val="hybridMultilevel"/>
    <w:tmpl w:val="EF0AD3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5C466E1"/>
    <w:multiLevelType w:val="multilevel"/>
    <w:tmpl w:val="02FE1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B4A4C88"/>
    <w:multiLevelType w:val="hybridMultilevel"/>
    <w:tmpl w:val="7506E02A"/>
    <w:lvl w:ilvl="0" w:tplc="0409000F">
      <w:start w:val="1"/>
      <w:numFmt w:val="decimal"/>
      <w:lvlText w:val="%1."/>
      <w:lvlJc w:val="left"/>
      <w:pPr>
        <w:ind w:left="960" w:hanging="360"/>
      </w:pPr>
      <w:rPr>
        <w:rFonts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23" w15:restartNumberingAfterBreak="0">
    <w:nsid w:val="40D26A82"/>
    <w:multiLevelType w:val="multilevel"/>
    <w:tmpl w:val="86A02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74A2EF0"/>
    <w:multiLevelType w:val="hybridMultilevel"/>
    <w:tmpl w:val="D01ECCD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4A7247F0"/>
    <w:multiLevelType w:val="hybridMultilevel"/>
    <w:tmpl w:val="C676423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46735C8"/>
    <w:multiLevelType w:val="multilevel"/>
    <w:tmpl w:val="08621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64610F3"/>
    <w:multiLevelType w:val="hybridMultilevel"/>
    <w:tmpl w:val="C512D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EFB10B2"/>
    <w:multiLevelType w:val="hybridMultilevel"/>
    <w:tmpl w:val="1EAC2D0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44C7905"/>
    <w:multiLevelType w:val="hybridMultilevel"/>
    <w:tmpl w:val="899A733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49A3EEA"/>
    <w:multiLevelType w:val="multilevel"/>
    <w:tmpl w:val="A8043A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B3927BC"/>
    <w:multiLevelType w:val="multilevel"/>
    <w:tmpl w:val="11B83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DC57793"/>
    <w:multiLevelType w:val="hybridMultilevel"/>
    <w:tmpl w:val="21D087D2"/>
    <w:lvl w:ilvl="0" w:tplc="04090001">
      <w:start w:val="1"/>
      <w:numFmt w:val="bullet"/>
      <w:lvlText w:val=""/>
      <w:lvlJc w:val="left"/>
      <w:pPr>
        <w:ind w:left="960" w:hanging="360"/>
      </w:pPr>
      <w:rPr>
        <w:rFonts w:ascii="Symbol" w:hAnsi="Symbol"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33" w15:restartNumberingAfterBreak="0">
    <w:nsid w:val="72404D25"/>
    <w:multiLevelType w:val="multilevel"/>
    <w:tmpl w:val="6F64D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21"/>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 w:numId="14">
    <w:abstractNumId w:val="13"/>
  </w:num>
  <w:num w:numId="15">
    <w:abstractNumId w:val="29"/>
  </w:num>
  <w:num w:numId="16">
    <w:abstractNumId w:val="19"/>
  </w:num>
  <w:num w:numId="17">
    <w:abstractNumId w:val="25"/>
  </w:num>
  <w:num w:numId="18">
    <w:abstractNumId w:val="15"/>
  </w:num>
  <w:num w:numId="19">
    <w:abstractNumId w:val="28"/>
  </w:num>
  <w:num w:numId="20">
    <w:abstractNumId w:val="24"/>
  </w:num>
  <w:num w:numId="21">
    <w:abstractNumId w:val="18"/>
  </w:num>
  <w:num w:numId="22">
    <w:abstractNumId w:val="30"/>
  </w:num>
  <w:num w:numId="23">
    <w:abstractNumId w:val="31"/>
  </w:num>
  <w:num w:numId="24">
    <w:abstractNumId w:val="17"/>
  </w:num>
  <w:num w:numId="25">
    <w:abstractNumId w:val="23"/>
  </w:num>
  <w:num w:numId="26">
    <w:abstractNumId w:val="20"/>
  </w:num>
  <w:num w:numId="27">
    <w:abstractNumId w:val="26"/>
  </w:num>
  <w:num w:numId="28">
    <w:abstractNumId w:val="33"/>
  </w:num>
  <w:num w:numId="29">
    <w:abstractNumId w:val="16"/>
  </w:num>
  <w:num w:numId="30">
    <w:abstractNumId w:val="27"/>
  </w:num>
  <w:num w:numId="31">
    <w:abstractNumId w:val="11"/>
  </w:num>
  <w:num w:numId="32">
    <w:abstractNumId w:val="12"/>
  </w:num>
  <w:num w:numId="33">
    <w:abstractNumId w:val="32"/>
  </w:num>
  <w:num w:numId="3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je2NLYwMTWxsDAxNjFT0lEKTi0uzszPAykwqgUAN76ADiwAAAA="/>
  </w:docVars>
  <w:rsids>
    <w:rsidRoot w:val="00DB7B76"/>
    <w:rsid w:val="0000080D"/>
    <w:rsid w:val="00002770"/>
    <w:rsid w:val="000057E3"/>
    <w:rsid w:val="000244A2"/>
    <w:rsid w:val="00024600"/>
    <w:rsid w:val="000364B0"/>
    <w:rsid w:val="00036A22"/>
    <w:rsid w:val="00036F71"/>
    <w:rsid w:val="00044AB1"/>
    <w:rsid w:val="00087308"/>
    <w:rsid w:val="000A7EC2"/>
    <w:rsid w:val="000B4939"/>
    <w:rsid w:val="000C4B55"/>
    <w:rsid w:val="000D0262"/>
    <w:rsid w:val="000D64E0"/>
    <w:rsid w:val="000E5B1C"/>
    <w:rsid w:val="000E74AD"/>
    <w:rsid w:val="000F6750"/>
    <w:rsid w:val="001160B3"/>
    <w:rsid w:val="00130213"/>
    <w:rsid w:val="001322FF"/>
    <w:rsid w:val="00143020"/>
    <w:rsid w:val="00155780"/>
    <w:rsid w:val="00155F63"/>
    <w:rsid w:val="00167A41"/>
    <w:rsid w:val="001709AD"/>
    <w:rsid w:val="001768B2"/>
    <w:rsid w:val="00176AD8"/>
    <w:rsid w:val="001778F2"/>
    <w:rsid w:val="00177F0D"/>
    <w:rsid w:val="001A49C6"/>
    <w:rsid w:val="001A642C"/>
    <w:rsid w:val="001E2C45"/>
    <w:rsid w:val="001F62BD"/>
    <w:rsid w:val="001F759F"/>
    <w:rsid w:val="00201483"/>
    <w:rsid w:val="00202A02"/>
    <w:rsid w:val="002104C8"/>
    <w:rsid w:val="00214200"/>
    <w:rsid w:val="0021614B"/>
    <w:rsid w:val="002207D8"/>
    <w:rsid w:val="00225B1E"/>
    <w:rsid w:val="00230E29"/>
    <w:rsid w:val="00232F41"/>
    <w:rsid w:val="0023406C"/>
    <w:rsid w:val="0023484B"/>
    <w:rsid w:val="0024499A"/>
    <w:rsid w:val="00251325"/>
    <w:rsid w:val="00252048"/>
    <w:rsid w:val="00273C9C"/>
    <w:rsid w:val="0027463F"/>
    <w:rsid w:val="002746D7"/>
    <w:rsid w:val="00274B65"/>
    <w:rsid w:val="00285253"/>
    <w:rsid w:val="00287986"/>
    <w:rsid w:val="00293237"/>
    <w:rsid w:val="002A6A21"/>
    <w:rsid w:val="002B415B"/>
    <w:rsid w:val="002D2096"/>
    <w:rsid w:val="002E0D16"/>
    <w:rsid w:val="002F1E1E"/>
    <w:rsid w:val="002F418D"/>
    <w:rsid w:val="00302272"/>
    <w:rsid w:val="0030317D"/>
    <w:rsid w:val="00313DFA"/>
    <w:rsid w:val="00316E51"/>
    <w:rsid w:val="00320337"/>
    <w:rsid w:val="00320E1E"/>
    <w:rsid w:val="003245CF"/>
    <w:rsid w:val="00340DAF"/>
    <w:rsid w:val="003508FD"/>
    <w:rsid w:val="00354949"/>
    <w:rsid w:val="003549F5"/>
    <w:rsid w:val="00370B2F"/>
    <w:rsid w:val="00381981"/>
    <w:rsid w:val="003875C7"/>
    <w:rsid w:val="00391968"/>
    <w:rsid w:val="00394059"/>
    <w:rsid w:val="003B0CA4"/>
    <w:rsid w:val="003D4A5D"/>
    <w:rsid w:val="003D50F6"/>
    <w:rsid w:val="003E3F32"/>
    <w:rsid w:val="003F6B58"/>
    <w:rsid w:val="00403F0D"/>
    <w:rsid w:val="00411CE6"/>
    <w:rsid w:val="0044104D"/>
    <w:rsid w:val="00441E2B"/>
    <w:rsid w:val="00446BF2"/>
    <w:rsid w:val="00465C5B"/>
    <w:rsid w:val="00482927"/>
    <w:rsid w:val="004A484F"/>
    <w:rsid w:val="004A6116"/>
    <w:rsid w:val="004D46C6"/>
    <w:rsid w:val="004E1EED"/>
    <w:rsid w:val="004E4B6C"/>
    <w:rsid w:val="004F4E71"/>
    <w:rsid w:val="0050765D"/>
    <w:rsid w:val="00514B92"/>
    <w:rsid w:val="00524635"/>
    <w:rsid w:val="00531224"/>
    <w:rsid w:val="005332D4"/>
    <w:rsid w:val="005341B9"/>
    <w:rsid w:val="005370AA"/>
    <w:rsid w:val="005375A1"/>
    <w:rsid w:val="00564A20"/>
    <w:rsid w:val="0056534C"/>
    <w:rsid w:val="00565637"/>
    <w:rsid w:val="00576029"/>
    <w:rsid w:val="00577C85"/>
    <w:rsid w:val="00583565"/>
    <w:rsid w:val="005854E1"/>
    <w:rsid w:val="00594644"/>
    <w:rsid w:val="005A05B9"/>
    <w:rsid w:val="005A5540"/>
    <w:rsid w:val="005B6100"/>
    <w:rsid w:val="005B7A29"/>
    <w:rsid w:val="005C2D6C"/>
    <w:rsid w:val="005D2B9D"/>
    <w:rsid w:val="005E1ABE"/>
    <w:rsid w:val="005E68AA"/>
    <w:rsid w:val="005E6A55"/>
    <w:rsid w:val="00600ED2"/>
    <w:rsid w:val="00600F9C"/>
    <w:rsid w:val="00614375"/>
    <w:rsid w:val="00615C80"/>
    <w:rsid w:val="00617B20"/>
    <w:rsid w:val="006413FD"/>
    <w:rsid w:val="006477D0"/>
    <w:rsid w:val="00650031"/>
    <w:rsid w:val="00652829"/>
    <w:rsid w:val="00653273"/>
    <w:rsid w:val="0065334A"/>
    <w:rsid w:val="00655E4F"/>
    <w:rsid w:val="00656ABB"/>
    <w:rsid w:val="00661A85"/>
    <w:rsid w:val="006770C9"/>
    <w:rsid w:val="0067766A"/>
    <w:rsid w:val="00677CB9"/>
    <w:rsid w:val="00677F03"/>
    <w:rsid w:val="00690FE3"/>
    <w:rsid w:val="00693994"/>
    <w:rsid w:val="006961C8"/>
    <w:rsid w:val="0069775D"/>
    <w:rsid w:val="006A159A"/>
    <w:rsid w:val="006A5D68"/>
    <w:rsid w:val="006B0EF8"/>
    <w:rsid w:val="006B4214"/>
    <w:rsid w:val="006D163C"/>
    <w:rsid w:val="006D548E"/>
    <w:rsid w:val="006D65C2"/>
    <w:rsid w:val="006E18C5"/>
    <w:rsid w:val="006E702D"/>
    <w:rsid w:val="0070498D"/>
    <w:rsid w:val="007127C4"/>
    <w:rsid w:val="007148BB"/>
    <w:rsid w:val="00716957"/>
    <w:rsid w:val="0072345D"/>
    <w:rsid w:val="00723895"/>
    <w:rsid w:val="00724784"/>
    <w:rsid w:val="007263DF"/>
    <w:rsid w:val="00727B89"/>
    <w:rsid w:val="007351D5"/>
    <w:rsid w:val="00741DB7"/>
    <w:rsid w:val="00742471"/>
    <w:rsid w:val="007648E4"/>
    <w:rsid w:val="007671CE"/>
    <w:rsid w:val="00767B97"/>
    <w:rsid w:val="00776EFE"/>
    <w:rsid w:val="00781C03"/>
    <w:rsid w:val="00790AB3"/>
    <w:rsid w:val="00791A3F"/>
    <w:rsid w:val="00797218"/>
    <w:rsid w:val="007A1AF5"/>
    <w:rsid w:val="007A74DB"/>
    <w:rsid w:val="007B018D"/>
    <w:rsid w:val="007C3467"/>
    <w:rsid w:val="007C5ED6"/>
    <w:rsid w:val="007D11F4"/>
    <w:rsid w:val="007D4E68"/>
    <w:rsid w:val="007D7073"/>
    <w:rsid w:val="007F2F39"/>
    <w:rsid w:val="00817594"/>
    <w:rsid w:val="00820FEB"/>
    <w:rsid w:val="00826C88"/>
    <w:rsid w:val="00830FD7"/>
    <w:rsid w:val="00835E4B"/>
    <w:rsid w:val="00836F56"/>
    <w:rsid w:val="00841B08"/>
    <w:rsid w:val="0084217A"/>
    <w:rsid w:val="0084445E"/>
    <w:rsid w:val="008554E8"/>
    <w:rsid w:val="00866B14"/>
    <w:rsid w:val="008672A3"/>
    <w:rsid w:val="00875961"/>
    <w:rsid w:val="0089461A"/>
    <w:rsid w:val="008A0054"/>
    <w:rsid w:val="008A02F5"/>
    <w:rsid w:val="008B581F"/>
    <w:rsid w:val="008B5CF0"/>
    <w:rsid w:val="008B6CC4"/>
    <w:rsid w:val="008C547A"/>
    <w:rsid w:val="008D6B7A"/>
    <w:rsid w:val="008E27AA"/>
    <w:rsid w:val="008F68F5"/>
    <w:rsid w:val="009132B5"/>
    <w:rsid w:val="009203D1"/>
    <w:rsid w:val="00920CCC"/>
    <w:rsid w:val="00921B79"/>
    <w:rsid w:val="0093085E"/>
    <w:rsid w:val="009316B9"/>
    <w:rsid w:val="00940389"/>
    <w:rsid w:val="009465F4"/>
    <w:rsid w:val="00946CD4"/>
    <w:rsid w:val="009560BA"/>
    <w:rsid w:val="00970388"/>
    <w:rsid w:val="009729A6"/>
    <w:rsid w:val="00973129"/>
    <w:rsid w:val="00974F1E"/>
    <w:rsid w:val="00985B69"/>
    <w:rsid w:val="009A50E9"/>
    <w:rsid w:val="009A7207"/>
    <w:rsid w:val="009B6246"/>
    <w:rsid w:val="009B6EF6"/>
    <w:rsid w:val="009C0BAC"/>
    <w:rsid w:val="009D172C"/>
    <w:rsid w:val="009D59E3"/>
    <w:rsid w:val="009E207F"/>
    <w:rsid w:val="009E515A"/>
    <w:rsid w:val="009E65C0"/>
    <w:rsid w:val="009F0369"/>
    <w:rsid w:val="009F1E51"/>
    <w:rsid w:val="009F27CB"/>
    <w:rsid w:val="009F54CA"/>
    <w:rsid w:val="00A014AE"/>
    <w:rsid w:val="00A044EE"/>
    <w:rsid w:val="00A1191D"/>
    <w:rsid w:val="00A33BD4"/>
    <w:rsid w:val="00A34363"/>
    <w:rsid w:val="00A40A0B"/>
    <w:rsid w:val="00A73206"/>
    <w:rsid w:val="00A84C0B"/>
    <w:rsid w:val="00AB0D18"/>
    <w:rsid w:val="00AB2358"/>
    <w:rsid w:val="00AB6A47"/>
    <w:rsid w:val="00AC273A"/>
    <w:rsid w:val="00AC2A69"/>
    <w:rsid w:val="00AF026D"/>
    <w:rsid w:val="00B0021A"/>
    <w:rsid w:val="00B036C5"/>
    <w:rsid w:val="00B06952"/>
    <w:rsid w:val="00B0710C"/>
    <w:rsid w:val="00B10B6E"/>
    <w:rsid w:val="00B17F5D"/>
    <w:rsid w:val="00B246C9"/>
    <w:rsid w:val="00B40C30"/>
    <w:rsid w:val="00B47443"/>
    <w:rsid w:val="00B612F8"/>
    <w:rsid w:val="00B66968"/>
    <w:rsid w:val="00B714F2"/>
    <w:rsid w:val="00B716E8"/>
    <w:rsid w:val="00B77E62"/>
    <w:rsid w:val="00B80195"/>
    <w:rsid w:val="00B801CE"/>
    <w:rsid w:val="00B8123F"/>
    <w:rsid w:val="00B93680"/>
    <w:rsid w:val="00B94320"/>
    <w:rsid w:val="00B94EAF"/>
    <w:rsid w:val="00B94FF9"/>
    <w:rsid w:val="00BA4CE8"/>
    <w:rsid w:val="00BB234C"/>
    <w:rsid w:val="00BC5003"/>
    <w:rsid w:val="00BC747B"/>
    <w:rsid w:val="00BD0456"/>
    <w:rsid w:val="00BE18B1"/>
    <w:rsid w:val="00BF13B0"/>
    <w:rsid w:val="00BF2262"/>
    <w:rsid w:val="00BF27D0"/>
    <w:rsid w:val="00BF63C5"/>
    <w:rsid w:val="00C047BE"/>
    <w:rsid w:val="00C30327"/>
    <w:rsid w:val="00C34B5F"/>
    <w:rsid w:val="00C352C4"/>
    <w:rsid w:val="00C3664B"/>
    <w:rsid w:val="00C412BA"/>
    <w:rsid w:val="00C501BE"/>
    <w:rsid w:val="00C54BE8"/>
    <w:rsid w:val="00C55F38"/>
    <w:rsid w:val="00C63A37"/>
    <w:rsid w:val="00C77B18"/>
    <w:rsid w:val="00C8246D"/>
    <w:rsid w:val="00C828F1"/>
    <w:rsid w:val="00C82E52"/>
    <w:rsid w:val="00C85D49"/>
    <w:rsid w:val="00C910B5"/>
    <w:rsid w:val="00C93DFB"/>
    <w:rsid w:val="00C9435C"/>
    <w:rsid w:val="00CA0294"/>
    <w:rsid w:val="00CA0BE8"/>
    <w:rsid w:val="00CB72D7"/>
    <w:rsid w:val="00CB7EAA"/>
    <w:rsid w:val="00CF05A3"/>
    <w:rsid w:val="00CF6BC7"/>
    <w:rsid w:val="00CF7E33"/>
    <w:rsid w:val="00D1626F"/>
    <w:rsid w:val="00D21388"/>
    <w:rsid w:val="00D22B65"/>
    <w:rsid w:val="00D27095"/>
    <w:rsid w:val="00D3179D"/>
    <w:rsid w:val="00D3201C"/>
    <w:rsid w:val="00D36942"/>
    <w:rsid w:val="00D372E4"/>
    <w:rsid w:val="00D70C39"/>
    <w:rsid w:val="00D75A27"/>
    <w:rsid w:val="00D80AEB"/>
    <w:rsid w:val="00D835F3"/>
    <w:rsid w:val="00D84EEC"/>
    <w:rsid w:val="00D87EFD"/>
    <w:rsid w:val="00D957E0"/>
    <w:rsid w:val="00DA2877"/>
    <w:rsid w:val="00DA3D0B"/>
    <w:rsid w:val="00DA4877"/>
    <w:rsid w:val="00DB27FE"/>
    <w:rsid w:val="00DB367B"/>
    <w:rsid w:val="00DB7B76"/>
    <w:rsid w:val="00DC12FF"/>
    <w:rsid w:val="00DC2D52"/>
    <w:rsid w:val="00DC3062"/>
    <w:rsid w:val="00DE0F0A"/>
    <w:rsid w:val="00DF1B05"/>
    <w:rsid w:val="00DF6781"/>
    <w:rsid w:val="00E00CB0"/>
    <w:rsid w:val="00E143CC"/>
    <w:rsid w:val="00E159E5"/>
    <w:rsid w:val="00E1722F"/>
    <w:rsid w:val="00E27DAA"/>
    <w:rsid w:val="00E421A5"/>
    <w:rsid w:val="00E500F6"/>
    <w:rsid w:val="00E52C55"/>
    <w:rsid w:val="00E53265"/>
    <w:rsid w:val="00E7323C"/>
    <w:rsid w:val="00E74769"/>
    <w:rsid w:val="00E75EE3"/>
    <w:rsid w:val="00E7778E"/>
    <w:rsid w:val="00E87ADC"/>
    <w:rsid w:val="00ED308B"/>
    <w:rsid w:val="00ED4C2F"/>
    <w:rsid w:val="00EE58FB"/>
    <w:rsid w:val="00EF6636"/>
    <w:rsid w:val="00EF7C7B"/>
    <w:rsid w:val="00F01D26"/>
    <w:rsid w:val="00F1002C"/>
    <w:rsid w:val="00F1550A"/>
    <w:rsid w:val="00F232A0"/>
    <w:rsid w:val="00F2783E"/>
    <w:rsid w:val="00F35532"/>
    <w:rsid w:val="00F36098"/>
    <w:rsid w:val="00F40F63"/>
    <w:rsid w:val="00F53458"/>
    <w:rsid w:val="00F56280"/>
    <w:rsid w:val="00F57060"/>
    <w:rsid w:val="00F62A0C"/>
    <w:rsid w:val="00F67237"/>
    <w:rsid w:val="00F802AE"/>
    <w:rsid w:val="00F81B2D"/>
    <w:rsid w:val="00F914F9"/>
    <w:rsid w:val="00F97F4D"/>
    <w:rsid w:val="00FA5F1C"/>
    <w:rsid w:val="00FB663F"/>
    <w:rsid w:val="00FC5CC8"/>
    <w:rsid w:val="00FC6B82"/>
    <w:rsid w:val="00FE6386"/>
    <w:rsid w:val="00FF0652"/>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C0979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62BD"/>
    <w:pPr>
      <w:spacing w:after="240" w:line="288" w:lineRule="auto"/>
    </w:pPr>
    <w:rPr>
      <w:rFonts w:ascii="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after="0"/>
      <w:outlineLvl w:val="1"/>
    </w:pPr>
    <w:rPr>
      <w:rFonts w:asciiTheme="minorHAnsi" w:eastAsiaTheme="majorEastAsia" w:hAnsiTheme="minorHAnsi" w:cstheme="majorBidi"/>
      <w:b/>
      <w:sz w:val="26"/>
      <w:szCs w:val="26"/>
    </w:rPr>
  </w:style>
  <w:style w:type="paragraph" w:styleId="Heading3">
    <w:name w:val="heading 3"/>
    <w:basedOn w:val="Normal"/>
    <w:next w:val="Normal"/>
    <w:link w:val="Heading3Char"/>
    <w:uiPriority w:val="9"/>
    <w:unhideWhenUsed/>
    <w:qFormat/>
    <w:rsid w:val="00791A3F"/>
    <w:pPr>
      <w:keepNext/>
      <w:keepLines/>
      <w:spacing w:before="40" w:after="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791A3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p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uiPriority w:val="99"/>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uiPriority w:val="99"/>
    <w:rsid w:val="00DB7B76"/>
    <w:rPr>
      <w:rFonts w:ascii="Helvetica" w:eastAsia="Helvetica" w:hAnsi="Helvetica" w:cs="Helvetica"/>
      <w:color w:val="000000"/>
      <w:sz w:val="20"/>
      <w:bdr w:val="nil"/>
    </w:rPr>
  </w:style>
  <w:style w:type="character" w:styleId="FootnoteReference">
    <w:name w:val="footnote reference"/>
    <w:uiPriority w:val="99"/>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ind w:left="-720" w:right="-720"/>
      <w:jc w:val="center"/>
    </w:pPr>
    <w:rPr>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line="240" w:lineRule="auto"/>
    </w:pPr>
    <w:rPr>
      <w:rFonts w:eastAsia="Times New Roman" w:cs="Helvetica"/>
      <w:bCs/>
      <w:szCs w:val="22"/>
      <w:lang w:bidi="en-US"/>
    </w:rPr>
  </w:style>
  <w:style w:type="paragraph" w:styleId="Header">
    <w:name w:val="header"/>
    <w:basedOn w:val="Normal"/>
    <w:link w:val="HeaderChar"/>
    <w:uiPriority w:val="99"/>
    <w:unhideWhenUsed/>
    <w:rsid w:val="00D957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ind w:left="720"/>
      <w:contextualSpacing/>
    </w:p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unhideWhenUsed/>
    <w:rsid w:val="00F232A0"/>
    <w:pPr>
      <w:spacing w:before="100" w:beforeAutospacing="1" w:after="100" w:afterAutospacing="1" w:line="240" w:lineRule="auto"/>
    </w:pPr>
  </w:style>
  <w:style w:type="paragraph" w:customStyle="1" w:styleId="BodyText1">
    <w:name w:val="Body Text1"/>
    <w:rsid w:val="00302272"/>
    <w:pPr>
      <w:pBdr>
        <w:top w:val="nil"/>
        <w:left w:val="nil"/>
        <w:bottom w:val="nil"/>
        <w:right w:val="nil"/>
        <w:between w:val="nil"/>
        <w:bar w:val="nil"/>
      </w:pBdr>
      <w:spacing w:after="240" w:line="312" w:lineRule="auto"/>
    </w:pPr>
    <w:rPr>
      <w:rFonts w:ascii="Times New Roman" w:eastAsia="Times New Roman" w:hAnsi="Times New Roman" w:cs="Times New Roman"/>
      <w:color w:val="000000"/>
      <w:bdr w:val="nil"/>
    </w:rPr>
  </w:style>
  <w:style w:type="character" w:customStyle="1" w:styleId="Heading3Char">
    <w:name w:val="Heading 3 Char"/>
    <w:basedOn w:val="DefaultParagraphFont"/>
    <w:link w:val="Heading3"/>
    <w:uiPriority w:val="9"/>
    <w:rsid w:val="00791A3F"/>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uiPriority w:val="9"/>
    <w:semiHidden/>
    <w:rsid w:val="00791A3F"/>
    <w:rPr>
      <w:rFonts w:asciiTheme="majorHAnsi" w:eastAsiaTheme="majorEastAsia" w:hAnsiTheme="majorHAnsi" w:cstheme="majorBidi"/>
      <w:i/>
      <w:iCs/>
      <w:color w:val="2E74B5" w:themeColor="accent1" w:themeShade="BF"/>
    </w:rPr>
  </w:style>
  <w:style w:type="paragraph" w:customStyle="1" w:styleId="Body">
    <w:name w:val="Body"/>
    <w:rsid w:val="00791A3F"/>
    <w:pPr>
      <w:pBdr>
        <w:top w:val="nil"/>
        <w:left w:val="nil"/>
        <w:bottom w:val="nil"/>
        <w:right w:val="nil"/>
        <w:between w:val="nil"/>
        <w:bar w:val="nil"/>
      </w:pBdr>
      <w:spacing w:after="240" w:line="288" w:lineRule="auto"/>
    </w:pPr>
    <w:rPr>
      <w:rFonts w:ascii="Times New Roman" w:eastAsia="Times New Roman" w:hAnsi="Times New Roman" w:cs="Times New Roman"/>
      <w:color w:val="000000"/>
      <w:u w:color="000000"/>
      <w:bdr w:val="nil"/>
    </w:rPr>
  </w:style>
  <w:style w:type="paragraph" w:customStyle="1" w:styleId="story-body-text">
    <w:name w:val="story-body-text"/>
    <w:basedOn w:val="Normal"/>
    <w:rsid w:val="00791A3F"/>
    <w:pPr>
      <w:spacing w:before="100" w:beforeAutospacing="1" w:after="100" w:afterAutospacing="1" w:line="240" w:lineRule="auto"/>
    </w:pPr>
    <w:rPr>
      <w:rFonts w:eastAsia="Times New Roman"/>
    </w:rPr>
  </w:style>
  <w:style w:type="character" w:customStyle="1" w:styleId="apple-converted-space">
    <w:name w:val="apple-converted-space"/>
    <w:basedOn w:val="DefaultParagraphFont"/>
    <w:rsid w:val="00791A3F"/>
  </w:style>
  <w:style w:type="paragraph" w:styleId="TOC1">
    <w:name w:val="toc 1"/>
    <w:basedOn w:val="Normal"/>
    <w:next w:val="Normal"/>
    <w:autoRedefine/>
    <w:uiPriority w:val="39"/>
    <w:unhideWhenUsed/>
    <w:rsid w:val="00A33BD4"/>
  </w:style>
  <w:style w:type="paragraph" w:styleId="TOC2">
    <w:name w:val="toc 2"/>
    <w:basedOn w:val="Normal"/>
    <w:next w:val="Normal"/>
    <w:autoRedefine/>
    <w:uiPriority w:val="39"/>
    <w:unhideWhenUsed/>
    <w:rsid w:val="00A33BD4"/>
    <w:pPr>
      <w:ind w:left="240"/>
    </w:pPr>
  </w:style>
  <w:style w:type="paragraph" w:styleId="TOC3">
    <w:name w:val="toc 3"/>
    <w:basedOn w:val="Normal"/>
    <w:next w:val="Normal"/>
    <w:autoRedefine/>
    <w:uiPriority w:val="39"/>
    <w:unhideWhenUsed/>
    <w:rsid w:val="00A33BD4"/>
    <w:pPr>
      <w:ind w:left="480"/>
    </w:pPr>
  </w:style>
  <w:style w:type="paragraph" w:styleId="TOC4">
    <w:name w:val="toc 4"/>
    <w:basedOn w:val="Normal"/>
    <w:next w:val="Normal"/>
    <w:autoRedefine/>
    <w:uiPriority w:val="39"/>
    <w:unhideWhenUsed/>
    <w:rsid w:val="00A33BD4"/>
    <w:pPr>
      <w:ind w:left="720"/>
    </w:pPr>
  </w:style>
  <w:style w:type="paragraph" w:styleId="TOC5">
    <w:name w:val="toc 5"/>
    <w:basedOn w:val="Normal"/>
    <w:next w:val="Normal"/>
    <w:autoRedefine/>
    <w:uiPriority w:val="39"/>
    <w:unhideWhenUsed/>
    <w:rsid w:val="00A33BD4"/>
    <w:pPr>
      <w:ind w:left="960"/>
    </w:pPr>
  </w:style>
  <w:style w:type="paragraph" w:styleId="TOC6">
    <w:name w:val="toc 6"/>
    <w:basedOn w:val="Normal"/>
    <w:next w:val="Normal"/>
    <w:autoRedefine/>
    <w:uiPriority w:val="39"/>
    <w:unhideWhenUsed/>
    <w:rsid w:val="00A33BD4"/>
    <w:pPr>
      <w:ind w:left="1200"/>
    </w:pPr>
  </w:style>
  <w:style w:type="paragraph" w:styleId="TOC7">
    <w:name w:val="toc 7"/>
    <w:basedOn w:val="Normal"/>
    <w:next w:val="Normal"/>
    <w:autoRedefine/>
    <w:uiPriority w:val="39"/>
    <w:unhideWhenUsed/>
    <w:rsid w:val="00A33BD4"/>
    <w:pPr>
      <w:ind w:left="1440"/>
    </w:pPr>
  </w:style>
  <w:style w:type="paragraph" w:styleId="TOC8">
    <w:name w:val="toc 8"/>
    <w:basedOn w:val="Normal"/>
    <w:next w:val="Normal"/>
    <w:autoRedefine/>
    <w:uiPriority w:val="39"/>
    <w:unhideWhenUsed/>
    <w:rsid w:val="00A33BD4"/>
    <w:pPr>
      <w:ind w:left="1680"/>
    </w:pPr>
  </w:style>
  <w:style w:type="paragraph" w:styleId="TOC9">
    <w:name w:val="toc 9"/>
    <w:basedOn w:val="Normal"/>
    <w:next w:val="Normal"/>
    <w:autoRedefine/>
    <w:uiPriority w:val="39"/>
    <w:unhideWhenUsed/>
    <w:rsid w:val="00A33BD4"/>
    <w:pPr>
      <w:ind w:left="1920"/>
    </w:pPr>
  </w:style>
  <w:style w:type="paragraph" w:customStyle="1" w:styleId="RedEvidenceTag">
    <w:name w:val="Red Evidence Tag"/>
    <w:basedOn w:val="Heading2"/>
    <w:qFormat/>
    <w:rsid w:val="003E3F32"/>
    <w:rPr>
      <w:rFonts w:ascii="Times New Roman" w:hAnsi="Times New Roman" w:cs="Times New Roman"/>
      <w:sz w:val="20"/>
      <w:szCs w:val="20"/>
    </w:rPr>
  </w:style>
  <w:style w:type="paragraph" w:customStyle="1" w:styleId="RedEvidenceCitation">
    <w:name w:val="Red Evidence Citation"/>
    <w:basedOn w:val="Normal"/>
    <w:qFormat/>
    <w:rsid w:val="003E3F32"/>
    <w:pPr>
      <w:keepNext/>
      <w:keepLines/>
      <w:spacing w:before="120" w:after="120"/>
      <w:ind w:left="360"/>
    </w:pPr>
    <w:rPr>
      <w:i/>
      <w:sz w:val="20"/>
      <w:szCs w:val="20"/>
    </w:rPr>
  </w:style>
  <w:style w:type="paragraph" w:customStyle="1" w:styleId="RedEvidence">
    <w:name w:val="Red Evidence"/>
    <w:basedOn w:val="Normal"/>
    <w:qFormat/>
    <w:rsid w:val="003E3F32"/>
    <w:pPr>
      <w:keepLines/>
      <w:ind w:left="360"/>
    </w:pPr>
    <w:rPr>
      <w:sz w:val="20"/>
      <w:szCs w:val="20"/>
    </w:rPr>
  </w:style>
  <w:style w:type="paragraph" w:styleId="NoSpacing">
    <w:name w:val="No Spacing"/>
    <w:uiPriority w:val="1"/>
    <w:qFormat/>
    <w:rsid w:val="00DB27FE"/>
    <w:rPr>
      <w:rFonts w:ascii="Times New Roman" w:hAnsi="Times New Roman" w:cs="Times New Roman"/>
    </w:rPr>
  </w:style>
  <w:style w:type="character" w:customStyle="1" w:styleId="Mention1">
    <w:name w:val="Mention1"/>
    <w:basedOn w:val="DefaultParagraphFont"/>
    <w:uiPriority w:val="99"/>
    <w:rsid w:val="006477D0"/>
    <w:rPr>
      <w:color w:val="2B579A"/>
      <w:shd w:val="clear" w:color="auto" w:fill="E6E6E6"/>
    </w:rPr>
  </w:style>
  <w:style w:type="character" w:styleId="UnresolvedMention">
    <w:name w:val="Unresolved Mention"/>
    <w:basedOn w:val="DefaultParagraphFont"/>
    <w:uiPriority w:val="99"/>
    <w:rsid w:val="000F67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94817">
      <w:bodyDiv w:val="1"/>
      <w:marLeft w:val="0"/>
      <w:marRight w:val="0"/>
      <w:marTop w:val="0"/>
      <w:marBottom w:val="0"/>
      <w:divBdr>
        <w:top w:val="none" w:sz="0" w:space="0" w:color="auto"/>
        <w:left w:val="none" w:sz="0" w:space="0" w:color="auto"/>
        <w:bottom w:val="none" w:sz="0" w:space="0" w:color="auto"/>
        <w:right w:val="none" w:sz="0" w:space="0" w:color="auto"/>
      </w:divBdr>
    </w:div>
    <w:div w:id="84040521">
      <w:bodyDiv w:val="1"/>
      <w:marLeft w:val="0"/>
      <w:marRight w:val="0"/>
      <w:marTop w:val="0"/>
      <w:marBottom w:val="0"/>
      <w:divBdr>
        <w:top w:val="none" w:sz="0" w:space="0" w:color="auto"/>
        <w:left w:val="none" w:sz="0" w:space="0" w:color="auto"/>
        <w:bottom w:val="none" w:sz="0" w:space="0" w:color="auto"/>
        <w:right w:val="none" w:sz="0" w:space="0" w:color="auto"/>
      </w:divBdr>
      <w:divsChild>
        <w:div w:id="1767268332">
          <w:marLeft w:val="0"/>
          <w:marRight w:val="0"/>
          <w:marTop w:val="0"/>
          <w:marBottom w:val="0"/>
          <w:divBdr>
            <w:top w:val="none" w:sz="0" w:space="0" w:color="auto"/>
            <w:left w:val="none" w:sz="0" w:space="0" w:color="auto"/>
            <w:bottom w:val="none" w:sz="0" w:space="0" w:color="auto"/>
            <w:right w:val="none" w:sz="0" w:space="0" w:color="auto"/>
          </w:divBdr>
          <w:divsChild>
            <w:div w:id="1678851299">
              <w:marLeft w:val="0"/>
              <w:marRight w:val="0"/>
              <w:marTop w:val="0"/>
              <w:marBottom w:val="0"/>
              <w:divBdr>
                <w:top w:val="none" w:sz="0" w:space="0" w:color="auto"/>
                <w:left w:val="none" w:sz="0" w:space="0" w:color="auto"/>
                <w:bottom w:val="none" w:sz="0" w:space="0" w:color="auto"/>
                <w:right w:val="none" w:sz="0" w:space="0" w:color="auto"/>
              </w:divBdr>
              <w:divsChild>
                <w:div w:id="2137678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34501">
      <w:bodyDiv w:val="1"/>
      <w:marLeft w:val="0"/>
      <w:marRight w:val="0"/>
      <w:marTop w:val="0"/>
      <w:marBottom w:val="0"/>
      <w:divBdr>
        <w:top w:val="none" w:sz="0" w:space="0" w:color="auto"/>
        <w:left w:val="none" w:sz="0" w:space="0" w:color="auto"/>
        <w:bottom w:val="none" w:sz="0" w:space="0" w:color="auto"/>
        <w:right w:val="none" w:sz="0" w:space="0" w:color="auto"/>
      </w:divBdr>
    </w:div>
    <w:div w:id="176043087">
      <w:bodyDiv w:val="1"/>
      <w:marLeft w:val="0"/>
      <w:marRight w:val="0"/>
      <w:marTop w:val="0"/>
      <w:marBottom w:val="0"/>
      <w:divBdr>
        <w:top w:val="none" w:sz="0" w:space="0" w:color="auto"/>
        <w:left w:val="none" w:sz="0" w:space="0" w:color="auto"/>
        <w:bottom w:val="none" w:sz="0" w:space="0" w:color="auto"/>
        <w:right w:val="none" w:sz="0" w:space="0" w:color="auto"/>
      </w:divBdr>
      <w:divsChild>
        <w:div w:id="563957206">
          <w:marLeft w:val="0"/>
          <w:marRight w:val="0"/>
          <w:marTop w:val="0"/>
          <w:marBottom w:val="225"/>
          <w:divBdr>
            <w:top w:val="none" w:sz="0" w:space="0" w:color="auto"/>
            <w:left w:val="none" w:sz="0" w:space="0" w:color="auto"/>
            <w:bottom w:val="none" w:sz="0" w:space="0" w:color="auto"/>
            <w:right w:val="none" w:sz="0" w:space="0" w:color="auto"/>
          </w:divBdr>
        </w:div>
        <w:div w:id="999507886">
          <w:marLeft w:val="0"/>
          <w:marRight w:val="0"/>
          <w:marTop w:val="0"/>
          <w:marBottom w:val="0"/>
          <w:divBdr>
            <w:top w:val="none" w:sz="0" w:space="0" w:color="auto"/>
            <w:left w:val="none" w:sz="0" w:space="0" w:color="auto"/>
            <w:bottom w:val="none" w:sz="0" w:space="0" w:color="auto"/>
            <w:right w:val="none" w:sz="0" w:space="0" w:color="auto"/>
          </w:divBdr>
          <w:divsChild>
            <w:div w:id="1273319978">
              <w:marLeft w:val="0"/>
              <w:marRight w:val="450"/>
              <w:marTop w:val="150"/>
              <w:marBottom w:val="450"/>
              <w:divBdr>
                <w:top w:val="none" w:sz="0" w:space="0" w:color="auto"/>
                <w:left w:val="none" w:sz="0" w:space="0" w:color="auto"/>
                <w:bottom w:val="none" w:sz="0" w:space="0" w:color="auto"/>
                <w:right w:val="none" w:sz="0" w:space="0" w:color="auto"/>
              </w:divBdr>
              <w:divsChild>
                <w:div w:id="1503280354">
                  <w:marLeft w:val="0"/>
                  <w:marRight w:val="0"/>
                  <w:marTop w:val="0"/>
                  <w:marBottom w:val="0"/>
                  <w:divBdr>
                    <w:top w:val="none" w:sz="0" w:space="0" w:color="auto"/>
                    <w:left w:val="none" w:sz="0" w:space="0" w:color="auto"/>
                    <w:bottom w:val="none" w:sz="0" w:space="0" w:color="auto"/>
                    <w:right w:val="none" w:sz="0" w:space="0" w:color="auto"/>
                  </w:divBdr>
                  <w:divsChild>
                    <w:div w:id="719014085">
                      <w:marLeft w:val="0"/>
                      <w:marRight w:val="0"/>
                      <w:marTop w:val="450"/>
                      <w:marBottom w:val="0"/>
                      <w:divBdr>
                        <w:top w:val="none" w:sz="0" w:space="0" w:color="auto"/>
                        <w:left w:val="none" w:sz="0" w:space="0" w:color="auto"/>
                        <w:bottom w:val="none" w:sz="0" w:space="0" w:color="auto"/>
                        <w:right w:val="none" w:sz="0" w:space="0" w:color="auto"/>
                      </w:divBdr>
                      <w:divsChild>
                        <w:div w:id="88429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0829493">
          <w:marLeft w:val="0"/>
          <w:marRight w:val="0"/>
          <w:marTop w:val="0"/>
          <w:marBottom w:val="225"/>
          <w:divBdr>
            <w:top w:val="none" w:sz="0" w:space="0" w:color="auto"/>
            <w:left w:val="none" w:sz="0" w:space="0" w:color="auto"/>
            <w:bottom w:val="none" w:sz="0" w:space="0" w:color="auto"/>
            <w:right w:val="none" w:sz="0" w:space="0" w:color="auto"/>
          </w:divBdr>
        </w:div>
        <w:div w:id="2050105259">
          <w:marLeft w:val="0"/>
          <w:marRight w:val="0"/>
          <w:marTop w:val="0"/>
          <w:marBottom w:val="225"/>
          <w:divBdr>
            <w:top w:val="none" w:sz="0" w:space="0" w:color="auto"/>
            <w:left w:val="none" w:sz="0" w:space="0" w:color="auto"/>
            <w:bottom w:val="none" w:sz="0" w:space="0" w:color="auto"/>
            <w:right w:val="none" w:sz="0" w:space="0" w:color="auto"/>
          </w:divBdr>
        </w:div>
        <w:div w:id="1914048274">
          <w:marLeft w:val="0"/>
          <w:marRight w:val="0"/>
          <w:marTop w:val="0"/>
          <w:marBottom w:val="225"/>
          <w:divBdr>
            <w:top w:val="none" w:sz="0" w:space="0" w:color="auto"/>
            <w:left w:val="none" w:sz="0" w:space="0" w:color="auto"/>
            <w:bottom w:val="none" w:sz="0" w:space="0" w:color="auto"/>
            <w:right w:val="none" w:sz="0" w:space="0" w:color="auto"/>
          </w:divBdr>
        </w:div>
        <w:div w:id="1116872479">
          <w:marLeft w:val="0"/>
          <w:marRight w:val="0"/>
          <w:marTop w:val="0"/>
          <w:marBottom w:val="225"/>
          <w:divBdr>
            <w:top w:val="none" w:sz="0" w:space="0" w:color="auto"/>
            <w:left w:val="none" w:sz="0" w:space="0" w:color="auto"/>
            <w:bottom w:val="none" w:sz="0" w:space="0" w:color="auto"/>
            <w:right w:val="none" w:sz="0" w:space="0" w:color="auto"/>
          </w:divBdr>
        </w:div>
      </w:divsChild>
    </w:div>
    <w:div w:id="207377694">
      <w:bodyDiv w:val="1"/>
      <w:marLeft w:val="0"/>
      <w:marRight w:val="0"/>
      <w:marTop w:val="0"/>
      <w:marBottom w:val="0"/>
      <w:divBdr>
        <w:top w:val="none" w:sz="0" w:space="0" w:color="auto"/>
        <w:left w:val="none" w:sz="0" w:space="0" w:color="auto"/>
        <w:bottom w:val="none" w:sz="0" w:space="0" w:color="auto"/>
        <w:right w:val="none" w:sz="0" w:space="0" w:color="auto"/>
      </w:divBdr>
      <w:divsChild>
        <w:div w:id="449862956">
          <w:marLeft w:val="0"/>
          <w:marRight w:val="0"/>
          <w:marTop w:val="0"/>
          <w:marBottom w:val="0"/>
          <w:divBdr>
            <w:top w:val="none" w:sz="0" w:space="0" w:color="auto"/>
            <w:left w:val="none" w:sz="0" w:space="0" w:color="auto"/>
            <w:bottom w:val="none" w:sz="0" w:space="0" w:color="auto"/>
            <w:right w:val="none" w:sz="0" w:space="0" w:color="auto"/>
          </w:divBdr>
          <w:divsChild>
            <w:div w:id="1463184719">
              <w:marLeft w:val="0"/>
              <w:marRight w:val="0"/>
              <w:marTop w:val="0"/>
              <w:marBottom w:val="0"/>
              <w:divBdr>
                <w:top w:val="none" w:sz="0" w:space="0" w:color="auto"/>
                <w:left w:val="none" w:sz="0" w:space="0" w:color="auto"/>
                <w:bottom w:val="none" w:sz="0" w:space="0" w:color="auto"/>
                <w:right w:val="none" w:sz="0" w:space="0" w:color="auto"/>
              </w:divBdr>
              <w:divsChild>
                <w:div w:id="2134325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638068">
      <w:bodyDiv w:val="1"/>
      <w:marLeft w:val="0"/>
      <w:marRight w:val="0"/>
      <w:marTop w:val="0"/>
      <w:marBottom w:val="0"/>
      <w:divBdr>
        <w:top w:val="none" w:sz="0" w:space="0" w:color="auto"/>
        <w:left w:val="none" w:sz="0" w:space="0" w:color="auto"/>
        <w:bottom w:val="none" w:sz="0" w:space="0" w:color="auto"/>
        <w:right w:val="none" w:sz="0" w:space="0" w:color="auto"/>
      </w:divBdr>
    </w:div>
    <w:div w:id="307129465">
      <w:bodyDiv w:val="1"/>
      <w:marLeft w:val="0"/>
      <w:marRight w:val="0"/>
      <w:marTop w:val="0"/>
      <w:marBottom w:val="0"/>
      <w:divBdr>
        <w:top w:val="none" w:sz="0" w:space="0" w:color="auto"/>
        <w:left w:val="none" w:sz="0" w:space="0" w:color="auto"/>
        <w:bottom w:val="none" w:sz="0" w:space="0" w:color="auto"/>
        <w:right w:val="none" w:sz="0" w:space="0" w:color="auto"/>
      </w:divBdr>
      <w:divsChild>
        <w:div w:id="1747612261">
          <w:marLeft w:val="0"/>
          <w:marRight w:val="0"/>
          <w:marTop w:val="0"/>
          <w:marBottom w:val="600"/>
          <w:divBdr>
            <w:top w:val="none" w:sz="0" w:space="0" w:color="auto"/>
            <w:left w:val="none" w:sz="0" w:space="0" w:color="auto"/>
            <w:bottom w:val="none" w:sz="0" w:space="0" w:color="auto"/>
            <w:right w:val="none" w:sz="0" w:space="0" w:color="auto"/>
          </w:divBdr>
        </w:div>
        <w:div w:id="741484337">
          <w:marLeft w:val="0"/>
          <w:marRight w:val="0"/>
          <w:marTop w:val="0"/>
          <w:marBottom w:val="600"/>
          <w:divBdr>
            <w:top w:val="none" w:sz="0" w:space="0" w:color="auto"/>
            <w:left w:val="none" w:sz="0" w:space="0" w:color="auto"/>
            <w:bottom w:val="none" w:sz="0" w:space="0" w:color="auto"/>
            <w:right w:val="none" w:sz="0" w:space="0" w:color="auto"/>
          </w:divBdr>
          <w:divsChild>
            <w:div w:id="1030255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025439">
      <w:bodyDiv w:val="1"/>
      <w:marLeft w:val="0"/>
      <w:marRight w:val="0"/>
      <w:marTop w:val="0"/>
      <w:marBottom w:val="0"/>
      <w:divBdr>
        <w:top w:val="none" w:sz="0" w:space="0" w:color="auto"/>
        <w:left w:val="none" w:sz="0" w:space="0" w:color="auto"/>
        <w:bottom w:val="none" w:sz="0" w:space="0" w:color="auto"/>
        <w:right w:val="none" w:sz="0" w:space="0" w:color="auto"/>
      </w:divBdr>
      <w:divsChild>
        <w:div w:id="747700251">
          <w:marLeft w:val="0"/>
          <w:marRight w:val="0"/>
          <w:marTop w:val="0"/>
          <w:marBottom w:val="0"/>
          <w:divBdr>
            <w:top w:val="none" w:sz="0" w:space="0" w:color="auto"/>
            <w:left w:val="none" w:sz="0" w:space="0" w:color="auto"/>
            <w:bottom w:val="none" w:sz="0" w:space="0" w:color="auto"/>
            <w:right w:val="none" w:sz="0" w:space="0" w:color="auto"/>
          </w:divBdr>
          <w:divsChild>
            <w:div w:id="732311423">
              <w:marLeft w:val="0"/>
              <w:marRight w:val="0"/>
              <w:marTop w:val="0"/>
              <w:marBottom w:val="0"/>
              <w:divBdr>
                <w:top w:val="none" w:sz="0" w:space="0" w:color="auto"/>
                <w:left w:val="none" w:sz="0" w:space="0" w:color="auto"/>
                <w:bottom w:val="none" w:sz="0" w:space="0" w:color="auto"/>
                <w:right w:val="none" w:sz="0" w:space="0" w:color="auto"/>
              </w:divBdr>
              <w:divsChild>
                <w:div w:id="1124272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184909">
      <w:bodyDiv w:val="1"/>
      <w:marLeft w:val="0"/>
      <w:marRight w:val="0"/>
      <w:marTop w:val="0"/>
      <w:marBottom w:val="0"/>
      <w:divBdr>
        <w:top w:val="none" w:sz="0" w:space="0" w:color="auto"/>
        <w:left w:val="none" w:sz="0" w:space="0" w:color="auto"/>
        <w:bottom w:val="none" w:sz="0" w:space="0" w:color="auto"/>
        <w:right w:val="none" w:sz="0" w:space="0" w:color="auto"/>
      </w:divBdr>
    </w:div>
    <w:div w:id="415707104">
      <w:bodyDiv w:val="1"/>
      <w:marLeft w:val="0"/>
      <w:marRight w:val="0"/>
      <w:marTop w:val="0"/>
      <w:marBottom w:val="0"/>
      <w:divBdr>
        <w:top w:val="none" w:sz="0" w:space="0" w:color="auto"/>
        <w:left w:val="none" w:sz="0" w:space="0" w:color="auto"/>
        <w:bottom w:val="none" w:sz="0" w:space="0" w:color="auto"/>
        <w:right w:val="none" w:sz="0" w:space="0" w:color="auto"/>
      </w:divBdr>
      <w:divsChild>
        <w:div w:id="1223713833">
          <w:marLeft w:val="0"/>
          <w:marRight w:val="0"/>
          <w:marTop w:val="0"/>
          <w:marBottom w:val="0"/>
          <w:divBdr>
            <w:top w:val="none" w:sz="0" w:space="0" w:color="auto"/>
            <w:left w:val="none" w:sz="0" w:space="0" w:color="auto"/>
            <w:bottom w:val="none" w:sz="0" w:space="0" w:color="auto"/>
            <w:right w:val="none" w:sz="0" w:space="0" w:color="auto"/>
          </w:divBdr>
        </w:div>
        <w:div w:id="601300468">
          <w:marLeft w:val="0"/>
          <w:marRight w:val="0"/>
          <w:marTop w:val="0"/>
          <w:marBottom w:val="0"/>
          <w:divBdr>
            <w:top w:val="none" w:sz="0" w:space="0" w:color="auto"/>
            <w:left w:val="none" w:sz="0" w:space="0" w:color="auto"/>
            <w:bottom w:val="none" w:sz="0" w:space="0" w:color="auto"/>
            <w:right w:val="none" w:sz="0" w:space="0" w:color="auto"/>
          </w:divBdr>
        </w:div>
      </w:divsChild>
    </w:div>
    <w:div w:id="441611546">
      <w:bodyDiv w:val="1"/>
      <w:marLeft w:val="0"/>
      <w:marRight w:val="0"/>
      <w:marTop w:val="0"/>
      <w:marBottom w:val="0"/>
      <w:divBdr>
        <w:top w:val="none" w:sz="0" w:space="0" w:color="auto"/>
        <w:left w:val="none" w:sz="0" w:space="0" w:color="auto"/>
        <w:bottom w:val="none" w:sz="0" w:space="0" w:color="auto"/>
        <w:right w:val="none" w:sz="0" w:space="0" w:color="auto"/>
      </w:divBdr>
    </w:div>
    <w:div w:id="444010122">
      <w:bodyDiv w:val="1"/>
      <w:marLeft w:val="0"/>
      <w:marRight w:val="0"/>
      <w:marTop w:val="0"/>
      <w:marBottom w:val="0"/>
      <w:divBdr>
        <w:top w:val="none" w:sz="0" w:space="0" w:color="auto"/>
        <w:left w:val="none" w:sz="0" w:space="0" w:color="auto"/>
        <w:bottom w:val="none" w:sz="0" w:space="0" w:color="auto"/>
        <w:right w:val="none" w:sz="0" w:space="0" w:color="auto"/>
      </w:divBdr>
    </w:div>
    <w:div w:id="445927463">
      <w:bodyDiv w:val="1"/>
      <w:marLeft w:val="0"/>
      <w:marRight w:val="0"/>
      <w:marTop w:val="0"/>
      <w:marBottom w:val="0"/>
      <w:divBdr>
        <w:top w:val="none" w:sz="0" w:space="0" w:color="auto"/>
        <w:left w:val="none" w:sz="0" w:space="0" w:color="auto"/>
        <w:bottom w:val="none" w:sz="0" w:space="0" w:color="auto"/>
        <w:right w:val="none" w:sz="0" w:space="0" w:color="auto"/>
      </w:divBdr>
      <w:divsChild>
        <w:div w:id="1135491527">
          <w:marLeft w:val="0"/>
          <w:marRight w:val="0"/>
          <w:marTop w:val="0"/>
          <w:marBottom w:val="0"/>
          <w:divBdr>
            <w:top w:val="none" w:sz="0" w:space="0" w:color="auto"/>
            <w:left w:val="none" w:sz="0" w:space="0" w:color="auto"/>
            <w:bottom w:val="none" w:sz="0" w:space="0" w:color="auto"/>
            <w:right w:val="none" w:sz="0" w:space="0" w:color="auto"/>
          </w:divBdr>
          <w:divsChild>
            <w:div w:id="1301350749">
              <w:marLeft w:val="0"/>
              <w:marRight w:val="0"/>
              <w:marTop w:val="0"/>
              <w:marBottom w:val="0"/>
              <w:divBdr>
                <w:top w:val="none" w:sz="0" w:space="0" w:color="auto"/>
                <w:left w:val="none" w:sz="0" w:space="0" w:color="auto"/>
                <w:bottom w:val="none" w:sz="0" w:space="0" w:color="auto"/>
                <w:right w:val="none" w:sz="0" w:space="0" w:color="auto"/>
              </w:divBdr>
              <w:divsChild>
                <w:div w:id="773138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6777638">
      <w:bodyDiv w:val="1"/>
      <w:marLeft w:val="0"/>
      <w:marRight w:val="0"/>
      <w:marTop w:val="0"/>
      <w:marBottom w:val="0"/>
      <w:divBdr>
        <w:top w:val="none" w:sz="0" w:space="0" w:color="auto"/>
        <w:left w:val="none" w:sz="0" w:space="0" w:color="auto"/>
        <w:bottom w:val="none" w:sz="0" w:space="0" w:color="auto"/>
        <w:right w:val="none" w:sz="0" w:space="0" w:color="auto"/>
      </w:divBdr>
    </w:div>
    <w:div w:id="555356057">
      <w:bodyDiv w:val="1"/>
      <w:marLeft w:val="0"/>
      <w:marRight w:val="0"/>
      <w:marTop w:val="0"/>
      <w:marBottom w:val="0"/>
      <w:divBdr>
        <w:top w:val="none" w:sz="0" w:space="0" w:color="auto"/>
        <w:left w:val="none" w:sz="0" w:space="0" w:color="auto"/>
        <w:bottom w:val="none" w:sz="0" w:space="0" w:color="auto"/>
        <w:right w:val="none" w:sz="0" w:space="0" w:color="auto"/>
      </w:divBdr>
    </w:div>
    <w:div w:id="569925410">
      <w:bodyDiv w:val="1"/>
      <w:marLeft w:val="0"/>
      <w:marRight w:val="0"/>
      <w:marTop w:val="0"/>
      <w:marBottom w:val="0"/>
      <w:divBdr>
        <w:top w:val="none" w:sz="0" w:space="0" w:color="auto"/>
        <w:left w:val="none" w:sz="0" w:space="0" w:color="auto"/>
        <w:bottom w:val="none" w:sz="0" w:space="0" w:color="auto"/>
        <w:right w:val="none" w:sz="0" w:space="0" w:color="auto"/>
      </w:divBdr>
      <w:divsChild>
        <w:div w:id="979581580">
          <w:marLeft w:val="0"/>
          <w:marRight w:val="0"/>
          <w:marTop w:val="0"/>
          <w:marBottom w:val="0"/>
          <w:divBdr>
            <w:top w:val="single" w:sz="12" w:space="0" w:color="FFFFFF"/>
            <w:left w:val="none" w:sz="0" w:space="0" w:color="auto"/>
            <w:bottom w:val="none" w:sz="0" w:space="0" w:color="auto"/>
            <w:right w:val="none" w:sz="0" w:space="0" w:color="auto"/>
          </w:divBdr>
          <w:divsChild>
            <w:div w:id="1628583327">
              <w:marLeft w:val="0"/>
              <w:marRight w:val="0"/>
              <w:marTop w:val="0"/>
              <w:marBottom w:val="171"/>
              <w:divBdr>
                <w:top w:val="none" w:sz="0" w:space="0" w:color="auto"/>
                <w:left w:val="none" w:sz="0" w:space="0" w:color="auto"/>
                <w:bottom w:val="none" w:sz="0" w:space="0" w:color="auto"/>
                <w:right w:val="none" w:sz="0" w:space="0" w:color="auto"/>
              </w:divBdr>
            </w:div>
          </w:divsChild>
        </w:div>
      </w:divsChild>
    </w:div>
    <w:div w:id="591160877">
      <w:bodyDiv w:val="1"/>
      <w:marLeft w:val="0"/>
      <w:marRight w:val="0"/>
      <w:marTop w:val="0"/>
      <w:marBottom w:val="0"/>
      <w:divBdr>
        <w:top w:val="none" w:sz="0" w:space="0" w:color="auto"/>
        <w:left w:val="none" w:sz="0" w:space="0" w:color="auto"/>
        <w:bottom w:val="none" w:sz="0" w:space="0" w:color="auto"/>
        <w:right w:val="none" w:sz="0" w:space="0" w:color="auto"/>
      </w:divBdr>
      <w:divsChild>
        <w:div w:id="27341411">
          <w:marLeft w:val="0"/>
          <w:marRight w:val="0"/>
          <w:marTop w:val="0"/>
          <w:marBottom w:val="0"/>
          <w:divBdr>
            <w:top w:val="none" w:sz="0" w:space="0" w:color="auto"/>
            <w:left w:val="none" w:sz="0" w:space="0" w:color="auto"/>
            <w:bottom w:val="none" w:sz="0" w:space="0" w:color="auto"/>
            <w:right w:val="none" w:sz="0" w:space="0" w:color="auto"/>
          </w:divBdr>
          <w:divsChild>
            <w:div w:id="62967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368563">
      <w:bodyDiv w:val="1"/>
      <w:marLeft w:val="0"/>
      <w:marRight w:val="0"/>
      <w:marTop w:val="0"/>
      <w:marBottom w:val="0"/>
      <w:divBdr>
        <w:top w:val="none" w:sz="0" w:space="0" w:color="auto"/>
        <w:left w:val="none" w:sz="0" w:space="0" w:color="auto"/>
        <w:bottom w:val="none" w:sz="0" w:space="0" w:color="auto"/>
        <w:right w:val="none" w:sz="0" w:space="0" w:color="auto"/>
      </w:divBdr>
      <w:divsChild>
        <w:div w:id="2073113807">
          <w:marLeft w:val="0"/>
          <w:marRight w:val="0"/>
          <w:marTop w:val="0"/>
          <w:marBottom w:val="0"/>
          <w:divBdr>
            <w:top w:val="none" w:sz="0" w:space="0" w:color="auto"/>
            <w:left w:val="none" w:sz="0" w:space="0" w:color="auto"/>
            <w:bottom w:val="none" w:sz="0" w:space="0" w:color="auto"/>
            <w:right w:val="none" w:sz="0" w:space="0" w:color="auto"/>
          </w:divBdr>
        </w:div>
        <w:div w:id="2048216554">
          <w:marLeft w:val="0"/>
          <w:marRight w:val="0"/>
          <w:marTop w:val="0"/>
          <w:marBottom w:val="0"/>
          <w:divBdr>
            <w:top w:val="none" w:sz="0" w:space="0" w:color="auto"/>
            <w:left w:val="none" w:sz="0" w:space="0" w:color="auto"/>
            <w:bottom w:val="none" w:sz="0" w:space="0" w:color="auto"/>
            <w:right w:val="none" w:sz="0" w:space="0" w:color="auto"/>
          </w:divBdr>
        </w:div>
      </w:divsChild>
    </w:div>
    <w:div w:id="622811837">
      <w:bodyDiv w:val="1"/>
      <w:marLeft w:val="0"/>
      <w:marRight w:val="0"/>
      <w:marTop w:val="0"/>
      <w:marBottom w:val="0"/>
      <w:divBdr>
        <w:top w:val="none" w:sz="0" w:space="0" w:color="auto"/>
        <w:left w:val="none" w:sz="0" w:space="0" w:color="auto"/>
        <w:bottom w:val="none" w:sz="0" w:space="0" w:color="auto"/>
        <w:right w:val="none" w:sz="0" w:space="0" w:color="auto"/>
      </w:divBdr>
    </w:div>
    <w:div w:id="623385386">
      <w:bodyDiv w:val="1"/>
      <w:marLeft w:val="0"/>
      <w:marRight w:val="0"/>
      <w:marTop w:val="0"/>
      <w:marBottom w:val="0"/>
      <w:divBdr>
        <w:top w:val="none" w:sz="0" w:space="0" w:color="auto"/>
        <w:left w:val="none" w:sz="0" w:space="0" w:color="auto"/>
        <w:bottom w:val="none" w:sz="0" w:space="0" w:color="auto"/>
        <w:right w:val="none" w:sz="0" w:space="0" w:color="auto"/>
      </w:divBdr>
    </w:div>
    <w:div w:id="645084613">
      <w:bodyDiv w:val="1"/>
      <w:marLeft w:val="0"/>
      <w:marRight w:val="0"/>
      <w:marTop w:val="0"/>
      <w:marBottom w:val="0"/>
      <w:divBdr>
        <w:top w:val="none" w:sz="0" w:space="0" w:color="auto"/>
        <w:left w:val="none" w:sz="0" w:space="0" w:color="auto"/>
        <w:bottom w:val="none" w:sz="0" w:space="0" w:color="auto"/>
        <w:right w:val="none" w:sz="0" w:space="0" w:color="auto"/>
      </w:divBdr>
      <w:divsChild>
        <w:div w:id="623930094">
          <w:marLeft w:val="0"/>
          <w:marRight w:val="0"/>
          <w:marTop w:val="0"/>
          <w:marBottom w:val="0"/>
          <w:divBdr>
            <w:top w:val="none" w:sz="0" w:space="0" w:color="auto"/>
            <w:left w:val="none" w:sz="0" w:space="0" w:color="auto"/>
            <w:bottom w:val="none" w:sz="0" w:space="0" w:color="auto"/>
            <w:right w:val="none" w:sz="0" w:space="0" w:color="auto"/>
          </w:divBdr>
        </w:div>
        <w:div w:id="1402753119">
          <w:marLeft w:val="0"/>
          <w:marRight w:val="0"/>
          <w:marTop w:val="0"/>
          <w:marBottom w:val="225"/>
          <w:divBdr>
            <w:top w:val="none" w:sz="0" w:space="0" w:color="auto"/>
            <w:left w:val="none" w:sz="0" w:space="0" w:color="auto"/>
            <w:bottom w:val="none" w:sz="0" w:space="0" w:color="auto"/>
            <w:right w:val="none" w:sz="0" w:space="0" w:color="auto"/>
          </w:divBdr>
        </w:div>
        <w:div w:id="1681353987">
          <w:marLeft w:val="0"/>
          <w:marRight w:val="0"/>
          <w:marTop w:val="0"/>
          <w:marBottom w:val="225"/>
          <w:divBdr>
            <w:top w:val="none" w:sz="0" w:space="0" w:color="auto"/>
            <w:left w:val="none" w:sz="0" w:space="0" w:color="auto"/>
            <w:bottom w:val="none" w:sz="0" w:space="0" w:color="auto"/>
            <w:right w:val="none" w:sz="0" w:space="0" w:color="auto"/>
          </w:divBdr>
        </w:div>
      </w:divsChild>
    </w:div>
    <w:div w:id="677542875">
      <w:bodyDiv w:val="1"/>
      <w:marLeft w:val="0"/>
      <w:marRight w:val="0"/>
      <w:marTop w:val="0"/>
      <w:marBottom w:val="0"/>
      <w:divBdr>
        <w:top w:val="none" w:sz="0" w:space="0" w:color="auto"/>
        <w:left w:val="none" w:sz="0" w:space="0" w:color="auto"/>
        <w:bottom w:val="none" w:sz="0" w:space="0" w:color="auto"/>
        <w:right w:val="none" w:sz="0" w:space="0" w:color="auto"/>
      </w:divBdr>
    </w:div>
    <w:div w:id="680401048">
      <w:bodyDiv w:val="1"/>
      <w:marLeft w:val="0"/>
      <w:marRight w:val="0"/>
      <w:marTop w:val="0"/>
      <w:marBottom w:val="0"/>
      <w:divBdr>
        <w:top w:val="none" w:sz="0" w:space="0" w:color="auto"/>
        <w:left w:val="none" w:sz="0" w:space="0" w:color="auto"/>
        <w:bottom w:val="none" w:sz="0" w:space="0" w:color="auto"/>
        <w:right w:val="none" w:sz="0" w:space="0" w:color="auto"/>
      </w:divBdr>
      <w:divsChild>
        <w:div w:id="1216163941">
          <w:marLeft w:val="0"/>
          <w:marRight w:val="0"/>
          <w:marTop w:val="0"/>
          <w:marBottom w:val="0"/>
          <w:divBdr>
            <w:top w:val="none" w:sz="0" w:space="0" w:color="auto"/>
            <w:left w:val="none" w:sz="0" w:space="0" w:color="auto"/>
            <w:bottom w:val="none" w:sz="0" w:space="0" w:color="auto"/>
            <w:right w:val="none" w:sz="0" w:space="0" w:color="auto"/>
          </w:divBdr>
          <w:divsChild>
            <w:div w:id="1122186245">
              <w:marLeft w:val="0"/>
              <w:marRight w:val="0"/>
              <w:marTop w:val="0"/>
              <w:marBottom w:val="0"/>
              <w:divBdr>
                <w:top w:val="none" w:sz="0" w:space="0" w:color="auto"/>
                <w:left w:val="none" w:sz="0" w:space="0" w:color="auto"/>
                <w:bottom w:val="none" w:sz="0" w:space="0" w:color="auto"/>
                <w:right w:val="none" w:sz="0" w:space="0" w:color="auto"/>
              </w:divBdr>
              <w:divsChild>
                <w:div w:id="564070409">
                  <w:marLeft w:val="0"/>
                  <w:marRight w:val="0"/>
                  <w:marTop w:val="0"/>
                  <w:marBottom w:val="0"/>
                  <w:divBdr>
                    <w:top w:val="none" w:sz="0" w:space="0" w:color="auto"/>
                    <w:left w:val="none" w:sz="0" w:space="0" w:color="auto"/>
                    <w:bottom w:val="none" w:sz="0" w:space="0" w:color="auto"/>
                    <w:right w:val="none" w:sz="0" w:space="0" w:color="auto"/>
                  </w:divBdr>
                  <w:divsChild>
                    <w:div w:id="59035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2347149">
      <w:bodyDiv w:val="1"/>
      <w:marLeft w:val="0"/>
      <w:marRight w:val="0"/>
      <w:marTop w:val="0"/>
      <w:marBottom w:val="0"/>
      <w:divBdr>
        <w:top w:val="none" w:sz="0" w:space="0" w:color="auto"/>
        <w:left w:val="none" w:sz="0" w:space="0" w:color="auto"/>
        <w:bottom w:val="none" w:sz="0" w:space="0" w:color="auto"/>
        <w:right w:val="none" w:sz="0" w:space="0" w:color="auto"/>
      </w:divBdr>
    </w:div>
    <w:div w:id="707411046">
      <w:bodyDiv w:val="1"/>
      <w:marLeft w:val="0"/>
      <w:marRight w:val="0"/>
      <w:marTop w:val="0"/>
      <w:marBottom w:val="0"/>
      <w:divBdr>
        <w:top w:val="none" w:sz="0" w:space="0" w:color="auto"/>
        <w:left w:val="none" w:sz="0" w:space="0" w:color="auto"/>
        <w:bottom w:val="none" w:sz="0" w:space="0" w:color="auto"/>
        <w:right w:val="none" w:sz="0" w:space="0" w:color="auto"/>
      </w:divBdr>
    </w:div>
    <w:div w:id="738290536">
      <w:bodyDiv w:val="1"/>
      <w:marLeft w:val="0"/>
      <w:marRight w:val="0"/>
      <w:marTop w:val="0"/>
      <w:marBottom w:val="0"/>
      <w:divBdr>
        <w:top w:val="none" w:sz="0" w:space="0" w:color="auto"/>
        <w:left w:val="none" w:sz="0" w:space="0" w:color="auto"/>
        <w:bottom w:val="none" w:sz="0" w:space="0" w:color="auto"/>
        <w:right w:val="none" w:sz="0" w:space="0" w:color="auto"/>
      </w:divBdr>
    </w:div>
    <w:div w:id="739601823">
      <w:bodyDiv w:val="1"/>
      <w:marLeft w:val="0"/>
      <w:marRight w:val="0"/>
      <w:marTop w:val="0"/>
      <w:marBottom w:val="0"/>
      <w:divBdr>
        <w:top w:val="none" w:sz="0" w:space="0" w:color="auto"/>
        <w:left w:val="none" w:sz="0" w:space="0" w:color="auto"/>
        <w:bottom w:val="none" w:sz="0" w:space="0" w:color="auto"/>
        <w:right w:val="none" w:sz="0" w:space="0" w:color="auto"/>
      </w:divBdr>
    </w:div>
    <w:div w:id="762532671">
      <w:bodyDiv w:val="1"/>
      <w:marLeft w:val="0"/>
      <w:marRight w:val="0"/>
      <w:marTop w:val="0"/>
      <w:marBottom w:val="0"/>
      <w:divBdr>
        <w:top w:val="none" w:sz="0" w:space="0" w:color="auto"/>
        <w:left w:val="none" w:sz="0" w:space="0" w:color="auto"/>
        <w:bottom w:val="none" w:sz="0" w:space="0" w:color="auto"/>
        <w:right w:val="none" w:sz="0" w:space="0" w:color="auto"/>
      </w:divBdr>
      <w:divsChild>
        <w:div w:id="169804835">
          <w:marLeft w:val="0"/>
          <w:marRight w:val="0"/>
          <w:marTop w:val="0"/>
          <w:marBottom w:val="0"/>
          <w:divBdr>
            <w:top w:val="single" w:sz="12" w:space="0" w:color="FFFFFF"/>
            <w:left w:val="none" w:sz="0" w:space="0" w:color="auto"/>
            <w:bottom w:val="none" w:sz="0" w:space="0" w:color="auto"/>
            <w:right w:val="none" w:sz="0" w:space="0" w:color="auto"/>
          </w:divBdr>
          <w:divsChild>
            <w:div w:id="1285579526">
              <w:marLeft w:val="0"/>
              <w:marRight w:val="0"/>
              <w:marTop w:val="0"/>
              <w:marBottom w:val="171"/>
              <w:divBdr>
                <w:top w:val="none" w:sz="0" w:space="0" w:color="auto"/>
                <w:left w:val="none" w:sz="0" w:space="0" w:color="auto"/>
                <w:bottom w:val="none" w:sz="0" w:space="0" w:color="auto"/>
                <w:right w:val="none" w:sz="0" w:space="0" w:color="auto"/>
              </w:divBdr>
            </w:div>
          </w:divsChild>
        </w:div>
      </w:divsChild>
    </w:div>
    <w:div w:id="775635228">
      <w:bodyDiv w:val="1"/>
      <w:marLeft w:val="0"/>
      <w:marRight w:val="0"/>
      <w:marTop w:val="0"/>
      <w:marBottom w:val="0"/>
      <w:divBdr>
        <w:top w:val="none" w:sz="0" w:space="0" w:color="auto"/>
        <w:left w:val="none" w:sz="0" w:space="0" w:color="auto"/>
        <w:bottom w:val="none" w:sz="0" w:space="0" w:color="auto"/>
        <w:right w:val="none" w:sz="0" w:space="0" w:color="auto"/>
      </w:divBdr>
    </w:div>
    <w:div w:id="800655780">
      <w:bodyDiv w:val="1"/>
      <w:marLeft w:val="0"/>
      <w:marRight w:val="0"/>
      <w:marTop w:val="0"/>
      <w:marBottom w:val="0"/>
      <w:divBdr>
        <w:top w:val="none" w:sz="0" w:space="0" w:color="auto"/>
        <w:left w:val="none" w:sz="0" w:space="0" w:color="auto"/>
        <w:bottom w:val="none" w:sz="0" w:space="0" w:color="auto"/>
        <w:right w:val="none" w:sz="0" w:space="0" w:color="auto"/>
      </w:divBdr>
    </w:div>
    <w:div w:id="805197951">
      <w:bodyDiv w:val="1"/>
      <w:marLeft w:val="0"/>
      <w:marRight w:val="0"/>
      <w:marTop w:val="0"/>
      <w:marBottom w:val="0"/>
      <w:divBdr>
        <w:top w:val="none" w:sz="0" w:space="0" w:color="auto"/>
        <w:left w:val="none" w:sz="0" w:space="0" w:color="auto"/>
        <w:bottom w:val="none" w:sz="0" w:space="0" w:color="auto"/>
        <w:right w:val="none" w:sz="0" w:space="0" w:color="auto"/>
      </w:divBdr>
      <w:divsChild>
        <w:div w:id="1938245048">
          <w:marLeft w:val="0"/>
          <w:marRight w:val="0"/>
          <w:marTop w:val="0"/>
          <w:marBottom w:val="0"/>
          <w:divBdr>
            <w:top w:val="none" w:sz="0" w:space="0" w:color="auto"/>
            <w:left w:val="none" w:sz="0" w:space="0" w:color="auto"/>
            <w:bottom w:val="none" w:sz="0" w:space="0" w:color="auto"/>
            <w:right w:val="none" w:sz="0" w:space="0" w:color="auto"/>
          </w:divBdr>
          <w:divsChild>
            <w:div w:id="682784803">
              <w:marLeft w:val="0"/>
              <w:marRight w:val="0"/>
              <w:marTop w:val="0"/>
              <w:marBottom w:val="0"/>
              <w:divBdr>
                <w:top w:val="none" w:sz="0" w:space="0" w:color="auto"/>
                <w:left w:val="none" w:sz="0" w:space="0" w:color="auto"/>
                <w:bottom w:val="none" w:sz="0" w:space="0" w:color="auto"/>
                <w:right w:val="none" w:sz="0" w:space="0" w:color="auto"/>
              </w:divBdr>
              <w:divsChild>
                <w:div w:id="510026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499983">
      <w:bodyDiv w:val="1"/>
      <w:marLeft w:val="0"/>
      <w:marRight w:val="0"/>
      <w:marTop w:val="0"/>
      <w:marBottom w:val="0"/>
      <w:divBdr>
        <w:top w:val="none" w:sz="0" w:space="0" w:color="auto"/>
        <w:left w:val="none" w:sz="0" w:space="0" w:color="auto"/>
        <w:bottom w:val="none" w:sz="0" w:space="0" w:color="auto"/>
        <w:right w:val="none" w:sz="0" w:space="0" w:color="auto"/>
      </w:divBdr>
    </w:div>
    <w:div w:id="839545644">
      <w:bodyDiv w:val="1"/>
      <w:marLeft w:val="0"/>
      <w:marRight w:val="0"/>
      <w:marTop w:val="0"/>
      <w:marBottom w:val="0"/>
      <w:divBdr>
        <w:top w:val="none" w:sz="0" w:space="0" w:color="auto"/>
        <w:left w:val="none" w:sz="0" w:space="0" w:color="auto"/>
        <w:bottom w:val="none" w:sz="0" w:space="0" w:color="auto"/>
        <w:right w:val="none" w:sz="0" w:space="0" w:color="auto"/>
      </w:divBdr>
    </w:div>
    <w:div w:id="920023471">
      <w:bodyDiv w:val="1"/>
      <w:marLeft w:val="0"/>
      <w:marRight w:val="0"/>
      <w:marTop w:val="0"/>
      <w:marBottom w:val="0"/>
      <w:divBdr>
        <w:top w:val="none" w:sz="0" w:space="0" w:color="auto"/>
        <w:left w:val="none" w:sz="0" w:space="0" w:color="auto"/>
        <w:bottom w:val="none" w:sz="0" w:space="0" w:color="auto"/>
        <w:right w:val="none" w:sz="0" w:space="0" w:color="auto"/>
      </w:divBdr>
    </w:div>
    <w:div w:id="939415241">
      <w:bodyDiv w:val="1"/>
      <w:marLeft w:val="0"/>
      <w:marRight w:val="0"/>
      <w:marTop w:val="0"/>
      <w:marBottom w:val="0"/>
      <w:divBdr>
        <w:top w:val="none" w:sz="0" w:space="0" w:color="auto"/>
        <w:left w:val="none" w:sz="0" w:space="0" w:color="auto"/>
        <w:bottom w:val="none" w:sz="0" w:space="0" w:color="auto"/>
        <w:right w:val="none" w:sz="0" w:space="0" w:color="auto"/>
      </w:divBdr>
    </w:div>
    <w:div w:id="940262120">
      <w:bodyDiv w:val="1"/>
      <w:marLeft w:val="0"/>
      <w:marRight w:val="0"/>
      <w:marTop w:val="0"/>
      <w:marBottom w:val="0"/>
      <w:divBdr>
        <w:top w:val="none" w:sz="0" w:space="0" w:color="auto"/>
        <w:left w:val="none" w:sz="0" w:space="0" w:color="auto"/>
        <w:bottom w:val="none" w:sz="0" w:space="0" w:color="auto"/>
        <w:right w:val="none" w:sz="0" w:space="0" w:color="auto"/>
      </w:divBdr>
    </w:div>
    <w:div w:id="946231135">
      <w:bodyDiv w:val="1"/>
      <w:marLeft w:val="0"/>
      <w:marRight w:val="0"/>
      <w:marTop w:val="0"/>
      <w:marBottom w:val="0"/>
      <w:divBdr>
        <w:top w:val="none" w:sz="0" w:space="0" w:color="auto"/>
        <w:left w:val="none" w:sz="0" w:space="0" w:color="auto"/>
        <w:bottom w:val="none" w:sz="0" w:space="0" w:color="auto"/>
        <w:right w:val="none" w:sz="0" w:space="0" w:color="auto"/>
      </w:divBdr>
    </w:div>
    <w:div w:id="962688643">
      <w:bodyDiv w:val="1"/>
      <w:marLeft w:val="0"/>
      <w:marRight w:val="0"/>
      <w:marTop w:val="0"/>
      <w:marBottom w:val="0"/>
      <w:divBdr>
        <w:top w:val="none" w:sz="0" w:space="0" w:color="auto"/>
        <w:left w:val="none" w:sz="0" w:space="0" w:color="auto"/>
        <w:bottom w:val="none" w:sz="0" w:space="0" w:color="auto"/>
        <w:right w:val="none" w:sz="0" w:space="0" w:color="auto"/>
      </w:divBdr>
    </w:div>
    <w:div w:id="996887083">
      <w:bodyDiv w:val="1"/>
      <w:marLeft w:val="0"/>
      <w:marRight w:val="0"/>
      <w:marTop w:val="0"/>
      <w:marBottom w:val="0"/>
      <w:divBdr>
        <w:top w:val="none" w:sz="0" w:space="0" w:color="auto"/>
        <w:left w:val="none" w:sz="0" w:space="0" w:color="auto"/>
        <w:bottom w:val="none" w:sz="0" w:space="0" w:color="auto"/>
        <w:right w:val="none" w:sz="0" w:space="0" w:color="auto"/>
      </w:divBdr>
    </w:div>
    <w:div w:id="1024863414">
      <w:bodyDiv w:val="1"/>
      <w:marLeft w:val="0"/>
      <w:marRight w:val="0"/>
      <w:marTop w:val="0"/>
      <w:marBottom w:val="0"/>
      <w:divBdr>
        <w:top w:val="none" w:sz="0" w:space="0" w:color="auto"/>
        <w:left w:val="none" w:sz="0" w:space="0" w:color="auto"/>
        <w:bottom w:val="none" w:sz="0" w:space="0" w:color="auto"/>
        <w:right w:val="none" w:sz="0" w:space="0" w:color="auto"/>
      </w:divBdr>
    </w:div>
    <w:div w:id="1032682325">
      <w:bodyDiv w:val="1"/>
      <w:marLeft w:val="0"/>
      <w:marRight w:val="0"/>
      <w:marTop w:val="0"/>
      <w:marBottom w:val="0"/>
      <w:divBdr>
        <w:top w:val="none" w:sz="0" w:space="0" w:color="auto"/>
        <w:left w:val="none" w:sz="0" w:space="0" w:color="auto"/>
        <w:bottom w:val="none" w:sz="0" w:space="0" w:color="auto"/>
        <w:right w:val="none" w:sz="0" w:space="0" w:color="auto"/>
      </w:divBdr>
    </w:div>
    <w:div w:id="1055200309">
      <w:bodyDiv w:val="1"/>
      <w:marLeft w:val="0"/>
      <w:marRight w:val="0"/>
      <w:marTop w:val="0"/>
      <w:marBottom w:val="0"/>
      <w:divBdr>
        <w:top w:val="none" w:sz="0" w:space="0" w:color="auto"/>
        <w:left w:val="none" w:sz="0" w:space="0" w:color="auto"/>
        <w:bottom w:val="none" w:sz="0" w:space="0" w:color="auto"/>
        <w:right w:val="none" w:sz="0" w:space="0" w:color="auto"/>
      </w:divBdr>
    </w:div>
    <w:div w:id="1079592829">
      <w:bodyDiv w:val="1"/>
      <w:marLeft w:val="0"/>
      <w:marRight w:val="0"/>
      <w:marTop w:val="0"/>
      <w:marBottom w:val="0"/>
      <w:divBdr>
        <w:top w:val="none" w:sz="0" w:space="0" w:color="auto"/>
        <w:left w:val="none" w:sz="0" w:space="0" w:color="auto"/>
        <w:bottom w:val="none" w:sz="0" w:space="0" w:color="auto"/>
        <w:right w:val="none" w:sz="0" w:space="0" w:color="auto"/>
      </w:divBdr>
    </w:div>
    <w:div w:id="1112093983">
      <w:bodyDiv w:val="1"/>
      <w:marLeft w:val="0"/>
      <w:marRight w:val="0"/>
      <w:marTop w:val="0"/>
      <w:marBottom w:val="0"/>
      <w:divBdr>
        <w:top w:val="none" w:sz="0" w:space="0" w:color="auto"/>
        <w:left w:val="none" w:sz="0" w:space="0" w:color="auto"/>
        <w:bottom w:val="none" w:sz="0" w:space="0" w:color="auto"/>
        <w:right w:val="none" w:sz="0" w:space="0" w:color="auto"/>
      </w:divBdr>
    </w:div>
    <w:div w:id="1114205661">
      <w:bodyDiv w:val="1"/>
      <w:marLeft w:val="0"/>
      <w:marRight w:val="0"/>
      <w:marTop w:val="0"/>
      <w:marBottom w:val="0"/>
      <w:divBdr>
        <w:top w:val="none" w:sz="0" w:space="0" w:color="auto"/>
        <w:left w:val="none" w:sz="0" w:space="0" w:color="auto"/>
        <w:bottom w:val="none" w:sz="0" w:space="0" w:color="auto"/>
        <w:right w:val="none" w:sz="0" w:space="0" w:color="auto"/>
      </w:divBdr>
    </w:div>
    <w:div w:id="1119764775">
      <w:bodyDiv w:val="1"/>
      <w:marLeft w:val="0"/>
      <w:marRight w:val="0"/>
      <w:marTop w:val="0"/>
      <w:marBottom w:val="0"/>
      <w:divBdr>
        <w:top w:val="none" w:sz="0" w:space="0" w:color="auto"/>
        <w:left w:val="none" w:sz="0" w:space="0" w:color="auto"/>
        <w:bottom w:val="none" w:sz="0" w:space="0" w:color="auto"/>
        <w:right w:val="none" w:sz="0" w:space="0" w:color="auto"/>
      </w:divBdr>
    </w:div>
    <w:div w:id="1195000971">
      <w:bodyDiv w:val="1"/>
      <w:marLeft w:val="0"/>
      <w:marRight w:val="0"/>
      <w:marTop w:val="0"/>
      <w:marBottom w:val="0"/>
      <w:divBdr>
        <w:top w:val="none" w:sz="0" w:space="0" w:color="auto"/>
        <w:left w:val="none" w:sz="0" w:space="0" w:color="auto"/>
        <w:bottom w:val="none" w:sz="0" w:space="0" w:color="auto"/>
        <w:right w:val="none" w:sz="0" w:space="0" w:color="auto"/>
      </w:divBdr>
    </w:div>
    <w:div w:id="1198741580">
      <w:bodyDiv w:val="1"/>
      <w:marLeft w:val="0"/>
      <w:marRight w:val="0"/>
      <w:marTop w:val="0"/>
      <w:marBottom w:val="0"/>
      <w:divBdr>
        <w:top w:val="none" w:sz="0" w:space="0" w:color="auto"/>
        <w:left w:val="none" w:sz="0" w:space="0" w:color="auto"/>
        <w:bottom w:val="none" w:sz="0" w:space="0" w:color="auto"/>
        <w:right w:val="none" w:sz="0" w:space="0" w:color="auto"/>
      </w:divBdr>
    </w:div>
    <w:div w:id="1208420997">
      <w:bodyDiv w:val="1"/>
      <w:marLeft w:val="0"/>
      <w:marRight w:val="0"/>
      <w:marTop w:val="0"/>
      <w:marBottom w:val="0"/>
      <w:divBdr>
        <w:top w:val="none" w:sz="0" w:space="0" w:color="auto"/>
        <w:left w:val="none" w:sz="0" w:space="0" w:color="auto"/>
        <w:bottom w:val="none" w:sz="0" w:space="0" w:color="auto"/>
        <w:right w:val="none" w:sz="0" w:space="0" w:color="auto"/>
      </w:divBdr>
    </w:div>
    <w:div w:id="1240285912">
      <w:bodyDiv w:val="1"/>
      <w:marLeft w:val="0"/>
      <w:marRight w:val="0"/>
      <w:marTop w:val="0"/>
      <w:marBottom w:val="0"/>
      <w:divBdr>
        <w:top w:val="none" w:sz="0" w:space="0" w:color="auto"/>
        <w:left w:val="none" w:sz="0" w:space="0" w:color="auto"/>
        <w:bottom w:val="none" w:sz="0" w:space="0" w:color="auto"/>
        <w:right w:val="none" w:sz="0" w:space="0" w:color="auto"/>
      </w:divBdr>
    </w:div>
    <w:div w:id="1264218341">
      <w:bodyDiv w:val="1"/>
      <w:marLeft w:val="0"/>
      <w:marRight w:val="0"/>
      <w:marTop w:val="0"/>
      <w:marBottom w:val="0"/>
      <w:divBdr>
        <w:top w:val="none" w:sz="0" w:space="0" w:color="auto"/>
        <w:left w:val="none" w:sz="0" w:space="0" w:color="auto"/>
        <w:bottom w:val="none" w:sz="0" w:space="0" w:color="auto"/>
        <w:right w:val="none" w:sz="0" w:space="0" w:color="auto"/>
      </w:divBdr>
      <w:divsChild>
        <w:div w:id="2084257910">
          <w:marLeft w:val="0"/>
          <w:marRight w:val="0"/>
          <w:marTop w:val="0"/>
          <w:marBottom w:val="0"/>
          <w:divBdr>
            <w:top w:val="none" w:sz="0" w:space="0" w:color="auto"/>
            <w:left w:val="none" w:sz="0" w:space="0" w:color="auto"/>
            <w:bottom w:val="none" w:sz="0" w:space="0" w:color="auto"/>
            <w:right w:val="none" w:sz="0" w:space="0" w:color="auto"/>
          </w:divBdr>
        </w:div>
        <w:div w:id="297999288">
          <w:marLeft w:val="0"/>
          <w:marRight w:val="0"/>
          <w:marTop w:val="0"/>
          <w:marBottom w:val="225"/>
          <w:divBdr>
            <w:top w:val="none" w:sz="0" w:space="0" w:color="auto"/>
            <w:left w:val="none" w:sz="0" w:space="0" w:color="auto"/>
            <w:bottom w:val="none" w:sz="0" w:space="0" w:color="auto"/>
            <w:right w:val="none" w:sz="0" w:space="0" w:color="auto"/>
          </w:divBdr>
        </w:div>
        <w:div w:id="922107386">
          <w:marLeft w:val="0"/>
          <w:marRight w:val="0"/>
          <w:marTop w:val="0"/>
          <w:marBottom w:val="225"/>
          <w:divBdr>
            <w:top w:val="none" w:sz="0" w:space="0" w:color="auto"/>
            <w:left w:val="none" w:sz="0" w:space="0" w:color="auto"/>
            <w:bottom w:val="none" w:sz="0" w:space="0" w:color="auto"/>
            <w:right w:val="none" w:sz="0" w:space="0" w:color="auto"/>
          </w:divBdr>
        </w:div>
      </w:divsChild>
    </w:div>
    <w:div w:id="1293094511">
      <w:bodyDiv w:val="1"/>
      <w:marLeft w:val="0"/>
      <w:marRight w:val="0"/>
      <w:marTop w:val="0"/>
      <w:marBottom w:val="0"/>
      <w:divBdr>
        <w:top w:val="none" w:sz="0" w:space="0" w:color="auto"/>
        <w:left w:val="none" w:sz="0" w:space="0" w:color="auto"/>
        <w:bottom w:val="none" w:sz="0" w:space="0" w:color="auto"/>
        <w:right w:val="none" w:sz="0" w:space="0" w:color="auto"/>
      </w:divBdr>
    </w:div>
    <w:div w:id="1338076018">
      <w:bodyDiv w:val="1"/>
      <w:marLeft w:val="0"/>
      <w:marRight w:val="0"/>
      <w:marTop w:val="0"/>
      <w:marBottom w:val="0"/>
      <w:divBdr>
        <w:top w:val="none" w:sz="0" w:space="0" w:color="auto"/>
        <w:left w:val="none" w:sz="0" w:space="0" w:color="auto"/>
        <w:bottom w:val="none" w:sz="0" w:space="0" w:color="auto"/>
        <w:right w:val="none" w:sz="0" w:space="0" w:color="auto"/>
      </w:divBdr>
    </w:div>
    <w:div w:id="1353603574">
      <w:bodyDiv w:val="1"/>
      <w:marLeft w:val="0"/>
      <w:marRight w:val="0"/>
      <w:marTop w:val="0"/>
      <w:marBottom w:val="0"/>
      <w:divBdr>
        <w:top w:val="none" w:sz="0" w:space="0" w:color="auto"/>
        <w:left w:val="none" w:sz="0" w:space="0" w:color="auto"/>
        <w:bottom w:val="none" w:sz="0" w:space="0" w:color="auto"/>
        <w:right w:val="none" w:sz="0" w:space="0" w:color="auto"/>
      </w:divBdr>
      <w:divsChild>
        <w:div w:id="1550457669">
          <w:marLeft w:val="0"/>
          <w:marRight w:val="0"/>
          <w:marTop w:val="0"/>
          <w:marBottom w:val="0"/>
          <w:divBdr>
            <w:top w:val="none" w:sz="0" w:space="0" w:color="auto"/>
            <w:left w:val="none" w:sz="0" w:space="0" w:color="auto"/>
            <w:bottom w:val="none" w:sz="0" w:space="0" w:color="auto"/>
            <w:right w:val="none" w:sz="0" w:space="0" w:color="auto"/>
          </w:divBdr>
          <w:divsChild>
            <w:div w:id="538012031">
              <w:marLeft w:val="0"/>
              <w:marRight w:val="0"/>
              <w:marTop w:val="0"/>
              <w:marBottom w:val="0"/>
              <w:divBdr>
                <w:top w:val="none" w:sz="0" w:space="0" w:color="auto"/>
                <w:left w:val="none" w:sz="0" w:space="0" w:color="auto"/>
                <w:bottom w:val="none" w:sz="0" w:space="0" w:color="auto"/>
                <w:right w:val="none" w:sz="0" w:space="0" w:color="auto"/>
              </w:divBdr>
              <w:divsChild>
                <w:div w:id="6802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310859">
          <w:marLeft w:val="0"/>
          <w:marRight w:val="0"/>
          <w:marTop w:val="0"/>
          <w:marBottom w:val="0"/>
          <w:divBdr>
            <w:top w:val="single" w:sz="18" w:space="8" w:color="3E3E3E"/>
            <w:left w:val="none" w:sz="0" w:space="0" w:color="auto"/>
            <w:bottom w:val="single" w:sz="18" w:space="8" w:color="3E3E3E"/>
            <w:right w:val="none" w:sz="0" w:space="0" w:color="auto"/>
          </w:divBdr>
        </w:div>
      </w:divsChild>
    </w:div>
    <w:div w:id="1377925204">
      <w:bodyDiv w:val="1"/>
      <w:marLeft w:val="0"/>
      <w:marRight w:val="0"/>
      <w:marTop w:val="0"/>
      <w:marBottom w:val="0"/>
      <w:divBdr>
        <w:top w:val="none" w:sz="0" w:space="0" w:color="auto"/>
        <w:left w:val="none" w:sz="0" w:space="0" w:color="auto"/>
        <w:bottom w:val="none" w:sz="0" w:space="0" w:color="auto"/>
        <w:right w:val="none" w:sz="0" w:space="0" w:color="auto"/>
      </w:divBdr>
      <w:divsChild>
        <w:div w:id="43064904">
          <w:marLeft w:val="0"/>
          <w:marRight w:val="0"/>
          <w:marTop w:val="0"/>
          <w:marBottom w:val="0"/>
          <w:divBdr>
            <w:top w:val="none" w:sz="0" w:space="0" w:color="auto"/>
            <w:left w:val="none" w:sz="0" w:space="0" w:color="auto"/>
            <w:bottom w:val="none" w:sz="0" w:space="0" w:color="auto"/>
            <w:right w:val="none" w:sz="0" w:space="0" w:color="auto"/>
          </w:divBdr>
          <w:divsChild>
            <w:div w:id="2041472070">
              <w:marLeft w:val="0"/>
              <w:marRight w:val="0"/>
              <w:marTop w:val="0"/>
              <w:marBottom w:val="0"/>
              <w:divBdr>
                <w:top w:val="none" w:sz="0" w:space="0" w:color="auto"/>
                <w:left w:val="none" w:sz="0" w:space="0" w:color="auto"/>
                <w:bottom w:val="none" w:sz="0" w:space="0" w:color="auto"/>
                <w:right w:val="none" w:sz="0" w:space="0" w:color="auto"/>
              </w:divBdr>
              <w:divsChild>
                <w:div w:id="792403419">
                  <w:marLeft w:val="0"/>
                  <w:marRight w:val="0"/>
                  <w:marTop w:val="0"/>
                  <w:marBottom w:val="0"/>
                  <w:divBdr>
                    <w:top w:val="none" w:sz="0" w:space="0" w:color="auto"/>
                    <w:left w:val="none" w:sz="0" w:space="0" w:color="auto"/>
                    <w:bottom w:val="none" w:sz="0" w:space="0" w:color="auto"/>
                    <w:right w:val="none" w:sz="0" w:space="0" w:color="auto"/>
                  </w:divBdr>
                  <w:divsChild>
                    <w:div w:id="178723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8743580">
      <w:bodyDiv w:val="1"/>
      <w:marLeft w:val="0"/>
      <w:marRight w:val="0"/>
      <w:marTop w:val="0"/>
      <w:marBottom w:val="0"/>
      <w:divBdr>
        <w:top w:val="none" w:sz="0" w:space="0" w:color="auto"/>
        <w:left w:val="none" w:sz="0" w:space="0" w:color="auto"/>
        <w:bottom w:val="none" w:sz="0" w:space="0" w:color="auto"/>
        <w:right w:val="none" w:sz="0" w:space="0" w:color="auto"/>
      </w:divBdr>
    </w:div>
    <w:div w:id="1424260411">
      <w:bodyDiv w:val="1"/>
      <w:marLeft w:val="0"/>
      <w:marRight w:val="0"/>
      <w:marTop w:val="0"/>
      <w:marBottom w:val="0"/>
      <w:divBdr>
        <w:top w:val="none" w:sz="0" w:space="0" w:color="auto"/>
        <w:left w:val="none" w:sz="0" w:space="0" w:color="auto"/>
        <w:bottom w:val="none" w:sz="0" w:space="0" w:color="auto"/>
        <w:right w:val="none" w:sz="0" w:space="0" w:color="auto"/>
      </w:divBdr>
    </w:div>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5323200">
      <w:bodyDiv w:val="1"/>
      <w:marLeft w:val="0"/>
      <w:marRight w:val="0"/>
      <w:marTop w:val="0"/>
      <w:marBottom w:val="0"/>
      <w:divBdr>
        <w:top w:val="none" w:sz="0" w:space="0" w:color="auto"/>
        <w:left w:val="none" w:sz="0" w:space="0" w:color="auto"/>
        <w:bottom w:val="none" w:sz="0" w:space="0" w:color="auto"/>
        <w:right w:val="none" w:sz="0" w:space="0" w:color="auto"/>
      </w:divBdr>
    </w:div>
    <w:div w:id="1510679859">
      <w:bodyDiv w:val="1"/>
      <w:marLeft w:val="0"/>
      <w:marRight w:val="0"/>
      <w:marTop w:val="0"/>
      <w:marBottom w:val="0"/>
      <w:divBdr>
        <w:top w:val="none" w:sz="0" w:space="0" w:color="auto"/>
        <w:left w:val="none" w:sz="0" w:space="0" w:color="auto"/>
        <w:bottom w:val="none" w:sz="0" w:space="0" w:color="auto"/>
        <w:right w:val="none" w:sz="0" w:space="0" w:color="auto"/>
      </w:divBdr>
      <w:divsChild>
        <w:div w:id="1594120140">
          <w:marLeft w:val="0"/>
          <w:marRight w:val="0"/>
          <w:marTop w:val="240"/>
          <w:marBottom w:val="0"/>
          <w:divBdr>
            <w:top w:val="none" w:sz="0" w:space="0" w:color="auto"/>
            <w:left w:val="none" w:sz="0" w:space="0" w:color="auto"/>
            <w:bottom w:val="none" w:sz="0" w:space="0" w:color="auto"/>
            <w:right w:val="none" w:sz="0" w:space="0" w:color="auto"/>
          </w:divBdr>
        </w:div>
        <w:div w:id="879784143">
          <w:marLeft w:val="0"/>
          <w:marRight w:val="0"/>
          <w:marTop w:val="0"/>
          <w:marBottom w:val="0"/>
          <w:divBdr>
            <w:top w:val="none" w:sz="0" w:space="0" w:color="auto"/>
            <w:left w:val="none" w:sz="0" w:space="0" w:color="auto"/>
            <w:bottom w:val="none" w:sz="0" w:space="0" w:color="auto"/>
            <w:right w:val="none" w:sz="0" w:space="0" w:color="auto"/>
          </w:divBdr>
          <w:divsChild>
            <w:div w:id="1532374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361965">
      <w:bodyDiv w:val="1"/>
      <w:marLeft w:val="0"/>
      <w:marRight w:val="0"/>
      <w:marTop w:val="0"/>
      <w:marBottom w:val="0"/>
      <w:divBdr>
        <w:top w:val="none" w:sz="0" w:space="0" w:color="auto"/>
        <w:left w:val="none" w:sz="0" w:space="0" w:color="auto"/>
        <w:bottom w:val="none" w:sz="0" w:space="0" w:color="auto"/>
        <w:right w:val="none" w:sz="0" w:space="0" w:color="auto"/>
      </w:divBdr>
    </w:div>
    <w:div w:id="1590388399">
      <w:bodyDiv w:val="1"/>
      <w:marLeft w:val="0"/>
      <w:marRight w:val="0"/>
      <w:marTop w:val="0"/>
      <w:marBottom w:val="0"/>
      <w:divBdr>
        <w:top w:val="none" w:sz="0" w:space="0" w:color="auto"/>
        <w:left w:val="none" w:sz="0" w:space="0" w:color="auto"/>
        <w:bottom w:val="none" w:sz="0" w:space="0" w:color="auto"/>
        <w:right w:val="none" w:sz="0" w:space="0" w:color="auto"/>
      </w:divBdr>
    </w:div>
    <w:div w:id="1607158627">
      <w:bodyDiv w:val="1"/>
      <w:marLeft w:val="0"/>
      <w:marRight w:val="0"/>
      <w:marTop w:val="0"/>
      <w:marBottom w:val="0"/>
      <w:divBdr>
        <w:top w:val="none" w:sz="0" w:space="0" w:color="auto"/>
        <w:left w:val="none" w:sz="0" w:space="0" w:color="auto"/>
        <w:bottom w:val="none" w:sz="0" w:space="0" w:color="auto"/>
        <w:right w:val="none" w:sz="0" w:space="0" w:color="auto"/>
      </w:divBdr>
    </w:div>
    <w:div w:id="1644581710">
      <w:bodyDiv w:val="1"/>
      <w:marLeft w:val="0"/>
      <w:marRight w:val="0"/>
      <w:marTop w:val="0"/>
      <w:marBottom w:val="0"/>
      <w:divBdr>
        <w:top w:val="none" w:sz="0" w:space="0" w:color="auto"/>
        <w:left w:val="none" w:sz="0" w:space="0" w:color="auto"/>
        <w:bottom w:val="none" w:sz="0" w:space="0" w:color="auto"/>
        <w:right w:val="none" w:sz="0" w:space="0" w:color="auto"/>
      </w:divBdr>
    </w:div>
    <w:div w:id="1649749414">
      <w:bodyDiv w:val="1"/>
      <w:marLeft w:val="0"/>
      <w:marRight w:val="0"/>
      <w:marTop w:val="0"/>
      <w:marBottom w:val="0"/>
      <w:divBdr>
        <w:top w:val="none" w:sz="0" w:space="0" w:color="auto"/>
        <w:left w:val="none" w:sz="0" w:space="0" w:color="auto"/>
        <w:bottom w:val="none" w:sz="0" w:space="0" w:color="auto"/>
        <w:right w:val="none" w:sz="0" w:space="0" w:color="auto"/>
      </w:divBdr>
      <w:divsChild>
        <w:div w:id="1125390700">
          <w:marLeft w:val="0"/>
          <w:marRight w:val="0"/>
          <w:marTop w:val="0"/>
          <w:marBottom w:val="0"/>
          <w:divBdr>
            <w:top w:val="none" w:sz="0" w:space="0" w:color="auto"/>
            <w:left w:val="none" w:sz="0" w:space="0" w:color="auto"/>
            <w:bottom w:val="none" w:sz="0" w:space="0" w:color="auto"/>
            <w:right w:val="none" w:sz="0" w:space="0" w:color="auto"/>
          </w:divBdr>
          <w:divsChild>
            <w:div w:id="66428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02852">
      <w:bodyDiv w:val="1"/>
      <w:marLeft w:val="0"/>
      <w:marRight w:val="0"/>
      <w:marTop w:val="0"/>
      <w:marBottom w:val="0"/>
      <w:divBdr>
        <w:top w:val="none" w:sz="0" w:space="0" w:color="auto"/>
        <w:left w:val="none" w:sz="0" w:space="0" w:color="auto"/>
        <w:bottom w:val="none" w:sz="0" w:space="0" w:color="auto"/>
        <w:right w:val="none" w:sz="0" w:space="0" w:color="auto"/>
      </w:divBdr>
    </w:div>
    <w:div w:id="1682467451">
      <w:bodyDiv w:val="1"/>
      <w:marLeft w:val="0"/>
      <w:marRight w:val="0"/>
      <w:marTop w:val="0"/>
      <w:marBottom w:val="0"/>
      <w:divBdr>
        <w:top w:val="none" w:sz="0" w:space="0" w:color="auto"/>
        <w:left w:val="none" w:sz="0" w:space="0" w:color="auto"/>
        <w:bottom w:val="none" w:sz="0" w:space="0" w:color="auto"/>
        <w:right w:val="none" w:sz="0" w:space="0" w:color="auto"/>
      </w:divBdr>
    </w:div>
    <w:div w:id="1696731262">
      <w:bodyDiv w:val="1"/>
      <w:marLeft w:val="0"/>
      <w:marRight w:val="0"/>
      <w:marTop w:val="0"/>
      <w:marBottom w:val="0"/>
      <w:divBdr>
        <w:top w:val="none" w:sz="0" w:space="0" w:color="auto"/>
        <w:left w:val="none" w:sz="0" w:space="0" w:color="auto"/>
        <w:bottom w:val="none" w:sz="0" w:space="0" w:color="auto"/>
        <w:right w:val="none" w:sz="0" w:space="0" w:color="auto"/>
      </w:divBdr>
    </w:div>
    <w:div w:id="1739017603">
      <w:bodyDiv w:val="1"/>
      <w:marLeft w:val="0"/>
      <w:marRight w:val="0"/>
      <w:marTop w:val="0"/>
      <w:marBottom w:val="0"/>
      <w:divBdr>
        <w:top w:val="none" w:sz="0" w:space="0" w:color="auto"/>
        <w:left w:val="none" w:sz="0" w:space="0" w:color="auto"/>
        <w:bottom w:val="none" w:sz="0" w:space="0" w:color="auto"/>
        <w:right w:val="none" w:sz="0" w:space="0" w:color="auto"/>
      </w:divBdr>
    </w:div>
    <w:div w:id="1802309772">
      <w:bodyDiv w:val="1"/>
      <w:marLeft w:val="0"/>
      <w:marRight w:val="0"/>
      <w:marTop w:val="0"/>
      <w:marBottom w:val="0"/>
      <w:divBdr>
        <w:top w:val="none" w:sz="0" w:space="0" w:color="auto"/>
        <w:left w:val="none" w:sz="0" w:space="0" w:color="auto"/>
        <w:bottom w:val="none" w:sz="0" w:space="0" w:color="auto"/>
        <w:right w:val="none" w:sz="0" w:space="0" w:color="auto"/>
      </w:divBdr>
      <w:divsChild>
        <w:div w:id="1836535282">
          <w:marLeft w:val="0"/>
          <w:marRight w:val="0"/>
          <w:marTop w:val="0"/>
          <w:marBottom w:val="0"/>
          <w:divBdr>
            <w:top w:val="none" w:sz="0" w:space="0" w:color="auto"/>
            <w:left w:val="none" w:sz="0" w:space="0" w:color="auto"/>
            <w:bottom w:val="none" w:sz="0" w:space="0" w:color="auto"/>
            <w:right w:val="none" w:sz="0" w:space="0" w:color="auto"/>
          </w:divBdr>
          <w:divsChild>
            <w:div w:id="131710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318681">
      <w:bodyDiv w:val="1"/>
      <w:marLeft w:val="0"/>
      <w:marRight w:val="0"/>
      <w:marTop w:val="0"/>
      <w:marBottom w:val="0"/>
      <w:divBdr>
        <w:top w:val="none" w:sz="0" w:space="0" w:color="auto"/>
        <w:left w:val="none" w:sz="0" w:space="0" w:color="auto"/>
        <w:bottom w:val="none" w:sz="0" w:space="0" w:color="auto"/>
        <w:right w:val="none" w:sz="0" w:space="0" w:color="auto"/>
      </w:divBdr>
    </w:div>
    <w:div w:id="1827549156">
      <w:bodyDiv w:val="1"/>
      <w:marLeft w:val="0"/>
      <w:marRight w:val="0"/>
      <w:marTop w:val="0"/>
      <w:marBottom w:val="0"/>
      <w:divBdr>
        <w:top w:val="none" w:sz="0" w:space="0" w:color="auto"/>
        <w:left w:val="none" w:sz="0" w:space="0" w:color="auto"/>
        <w:bottom w:val="none" w:sz="0" w:space="0" w:color="auto"/>
        <w:right w:val="none" w:sz="0" w:space="0" w:color="auto"/>
      </w:divBdr>
      <w:divsChild>
        <w:div w:id="1377773461">
          <w:marLeft w:val="0"/>
          <w:marRight w:val="0"/>
          <w:marTop w:val="0"/>
          <w:marBottom w:val="225"/>
          <w:divBdr>
            <w:top w:val="none" w:sz="0" w:space="0" w:color="auto"/>
            <w:left w:val="none" w:sz="0" w:space="0" w:color="auto"/>
            <w:bottom w:val="none" w:sz="0" w:space="0" w:color="auto"/>
            <w:right w:val="none" w:sz="0" w:space="0" w:color="auto"/>
          </w:divBdr>
        </w:div>
        <w:div w:id="400177464">
          <w:marLeft w:val="0"/>
          <w:marRight w:val="0"/>
          <w:marTop w:val="0"/>
          <w:marBottom w:val="0"/>
          <w:divBdr>
            <w:top w:val="none" w:sz="0" w:space="0" w:color="auto"/>
            <w:left w:val="none" w:sz="0" w:space="0" w:color="auto"/>
            <w:bottom w:val="none" w:sz="0" w:space="0" w:color="auto"/>
            <w:right w:val="none" w:sz="0" w:space="0" w:color="auto"/>
          </w:divBdr>
          <w:divsChild>
            <w:div w:id="2122412594">
              <w:marLeft w:val="0"/>
              <w:marRight w:val="450"/>
              <w:marTop w:val="150"/>
              <w:marBottom w:val="450"/>
              <w:divBdr>
                <w:top w:val="none" w:sz="0" w:space="0" w:color="auto"/>
                <w:left w:val="none" w:sz="0" w:space="0" w:color="auto"/>
                <w:bottom w:val="none" w:sz="0" w:space="0" w:color="auto"/>
                <w:right w:val="none" w:sz="0" w:space="0" w:color="auto"/>
              </w:divBdr>
              <w:divsChild>
                <w:div w:id="869993413">
                  <w:marLeft w:val="0"/>
                  <w:marRight w:val="0"/>
                  <w:marTop w:val="0"/>
                  <w:marBottom w:val="0"/>
                  <w:divBdr>
                    <w:top w:val="none" w:sz="0" w:space="0" w:color="auto"/>
                    <w:left w:val="none" w:sz="0" w:space="0" w:color="auto"/>
                    <w:bottom w:val="none" w:sz="0" w:space="0" w:color="auto"/>
                    <w:right w:val="none" w:sz="0" w:space="0" w:color="auto"/>
                  </w:divBdr>
                  <w:divsChild>
                    <w:div w:id="931163745">
                      <w:marLeft w:val="0"/>
                      <w:marRight w:val="0"/>
                      <w:marTop w:val="450"/>
                      <w:marBottom w:val="0"/>
                      <w:divBdr>
                        <w:top w:val="none" w:sz="0" w:space="0" w:color="auto"/>
                        <w:left w:val="none" w:sz="0" w:space="0" w:color="auto"/>
                        <w:bottom w:val="none" w:sz="0" w:space="0" w:color="auto"/>
                        <w:right w:val="none" w:sz="0" w:space="0" w:color="auto"/>
                      </w:divBdr>
                      <w:divsChild>
                        <w:div w:id="60253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3313">
          <w:marLeft w:val="0"/>
          <w:marRight w:val="0"/>
          <w:marTop w:val="0"/>
          <w:marBottom w:val="225"/>
          <w:divBdr>
            <w:top w:val="none" w:sz="0" w:space="0" w:color="auto"/>
            <w:left w:val="none" w:sz="0" w:space="0" w:color="auto"/>
            <w:bottom w:val="none" w:sz="0" w:space="0" w:color="auto"/>
            <w:right w:val="none" w:sz="0" w:space="0" w:color="auto"/>
          </w:divBdr>
        </w:div>
        <w:div w:id="2029401452">
          <w:marLeft w:val="0"/>
          <w:marRight w:val="0"/>
          <w:marTop w:val="0"/>
          <w:marBottom w:val="225"/>
          <w:divBdr>
            <w:top w:val="none" w:sz="0" w:space="0" w:color="auto"/>
            <w:left w:val="none" w:sz="0" w:space="0" w:color="auto"/>
            <w:bottom w:val="none" w:sz="0" w:space="0" w:color="auto"/>
            <w:right w:val="none" w:sz="0" w:space="0" w:color="auto"/>
          </w:divBdr>
        </w:div>
        <w:div w:id="203560934">
          <w:marLeft w:val="0"/>
          <w:marRight w:val="0"/>
          <w:marTop w:val="0"/>
          <w:marBottom w:val="225"/>
          <w:divBdr>
            <w:top w:val="none" w:sz="0" w:space="0" w:color="auto"/>
            <w:left w:val="none" w:sz="0" w:space="0" w:color="auto"/>
            <w:bottom w:val="none" w:sz="0" w:space="0" w:color="auto"/>
            <w:right w:val="none" w:sz="0" w:space="0" w:color="auto"/>
          </w:divBdr>
        </w:div>
        <w:div w:id="1317341551">
          <w:marLeft w:val="0"/>
          <w:marRight w:val="0"/>
          <w:marTop w:val="0"/>
          <w:marBottom w:val="225"/>
          <w:divBdr>
            <w:top w:val="none" w:sz="0" w:space="0" w:color="auto"/>
            <w:left w:val="none" w:sz="0" w:space="0" w:color="auto"/>
            <w:bottom w:val="none" w:sz="0" w:space="0" w:color="auto"/>
            <w:right w:val="none" w:sz="0" w:space="0" w:color="auto"/>
          </w:divBdr>
        </w:div>
      </w:divsChild>
    </w:div>
    <w:div w:id="1868715835">
      <w:bodyDiv w:val="1"/>
      <w:marLeft w:val="0"/>
      <w:marRight w:val="0"/>
      <w:marTop w:val="0"/>
      <w:marBottom w:val="0"/>
      <w:divBdr>
        <w:top w:val="none" w:sz="0" w:space="0" w:color="auto"/>
        <w:left w:val="none" w:sz="0" w:space="0" w:color="auto"/>
        <w:bottom w:val="none" w:sz="0" w:space="0" w:color="auto"/>
        <w:right w:val="none" w:sz="0" w:space="0" w:color="auto"/>
      </w:divBdr>
    </w:div>
    <w:div w:id="1918128849">
      <w:bodyDiv w:val="1"/>
      <w:marLeft w:val="0"/>
      <w:marRight w:val="0"/>
      <w:marTop w:val="0"/>
      <w:marBottom w:val="0"/>
      <w:divBdr>
        <w:top w:val="none" w:sz="0" w:space="0" w:color="auto"/>
        <w:left w:val="none" w:sz="0" w:space="0" w:color="auto"/>
        <w:bottom w:val="none" w:sz="0" w:space="0" w:color="auto"/>
        <w:right w:val="none" w:sz="0" w:space="0" w:color="auto"/>
      </w:divBdr>
      <w:divsChild>
        <w:div w:id="1492326985">
          <w:marLeft w:val="0"/>
          <w:marRight w:val="0"/>
          <w:marTop w:val="0"/>
          <w:marBottom w:val="0"/>
          <w:divBdr>
            <w:top w:val="none" w:sz="0" w:space="0" w:color="auto"/>
            <w:left w:val="none" w:sz="0" w:space="0" w:color="auto"/>
            <w:bottom w:val="none" w:sz="0" w:space="0" w:color="auto"/>
            <w:right w:val="none" w:sz="0" w:space="0" w:color="auto"/>
          </w:divBdr>
          <w:divsChild>
            <w:div w:id="1970933063">
              <w:marLeft w:val="0"/>
              <w:marRight w:val="0"/>
              <w:marTop w:val="0"/>
              <w:marBottom w:val="0"/>
              <w:divBdr>
                <w:top w:val="none" w:sz="0" w:space="0" w:color="auto"/>
                <w:left w:val="none" w:sz="0" w:space="0" w:color="auto"/>
                <w:bottom w:val="none" w:sz="0" w:space="0" w:color="auto"/>
                <w:right w:val="none" w:sz="0" w:space="0" w:color="auto"/>
              </w:divBdr>
              <w:divsChild>
                <w:div w:id="102421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82057">
      <w:bodyDiv w:val="1"/>
      <w:marLeft w:val="0"/>
      <w:marRight w:val="0"/>
      <w:marTop w:val="0"/>
      <w:marBottom w:val="0"/>
      <w:divBdr>
        <w:top w:val="none" w:sz="0" w:space="0" w:color="auto"/>
        <w:left w:val="none" w:sz="0" w:space="0" w:color="auto"/>
        <w:bottom w:val="none" w:sz="0" w:space="0" w:color="auto"/>
        <w:right w:val="none" w:sz="0" w:space="0" w:color="auto"/>
      </w:divBdr>
      <w:divsChild>
        <w:div w:id="579565326">
          <w:marLeft w:val="0"/>
          <w:marRight w:val="0"/>
          <w:marTop w:val="0"/>
          <w:marBottom w:val="0"/>
          <w:divBdr>
            <w:top w:val="none" w:sz="0" w:space="0" w:color="auto"/>
            <w:left w:val="none" w:sz="0" w:space="0" w:color="auto"/>
            <w:bottom w:val="none" w:sz="0" w:space="0" w:color="auto"/>
            <w:right w:val="none" w:sz="0" w:space="0" w:color="auto"/>
          </w:divBdr>
          <w:divsChild>
            <w:div w:id="82513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886765">
      <w:bodyDiv w:val="1"/>
      <w:marLeft w:val="0"/>
      <w:marRight w:val="0"/>
      <w:marTop w:val="0"/>
      <w:marBottom w:val="0"/>
      <w:divBdr>
        <w:top w:val="none" w:sz="0" w:space="0" w:color="auto"/>
        <w:left w:val="none" w:sz="0" w:space="0" w:color="auto"/>
        <w:bottom w:val="none" w:sz="0" w:space="0" w:color="auto"/>
        <w:right w:val="none" w:sz="0" w:space="0" w:color="auto"/>
      </w:divBdr>
    </w:div>
    <w:div w:id="2060351914">
      <w:bodyDiv w:val="1"/>
      <w:marLeft w:val="0"/>
      <w:marRight w:val="0"/>
      <w:marTop w:val="0"/>
      <w:marBottom w:val="0"/>
      <w:divBdr>
        <w:top w:val="none" w:sz="0" w:space="0" w:color="auto"/>
        <w:left w:val="none" w:sz="0" w:space="0" w:color="auto"/>
        <w:bottom w:val="none" w:sz="0" w:space="0" w:color="auto"/>
        <w:right w:val="none" w:sz="0" w:space="0" w:color="auto"/>
      </w:divBdr>
      <w:divsChild>
        <w:div w:id="1493256147">
          <w:marLeft w:val="0"/>
          <w:marRight w:val="0"/>
          <w:marTop w:val="0"/>
          <w:marBottom w:val="0"/>
          <w:divBdr>
            <w:top w:val="none" w:sz="0" w:space="0" w:color="auto"/>
            <w:left w:val="none" w:sz="0" w:space="0" w:color="auto"/>
            <w:bottom w:val="none" w:sz="0" w:space="0" w:color="auto"/>
            <w:right w:val="none" w:sz="0" w:space="0" w:color="auto"/>
          </w:divBdr>
          <w:divsChild>
            <w:div w:id="1217931019">
              <w:marLeft w:val="0"/>
              <w:marRight w:val="0"/>
              <w:marTop w:val="0"/>
              <w:marBottom w:val="0"/>
              <w:divBdr>
                <w:top w:val="none" w:sz="0" w:space="0" w:color="auto"/>
                <w:left w:val="none" w:sz="0" w:space="0" w:color="auto"/>
                <w:bottom w:val="none" w:sz="0" w:space="0" w:color="auto"/>
                <w:right w:val="none" w:sz="0" w:space="0" w:color="auto"/>
              </w:divBdr>
              <w:divsChild>
                <w:div w:id="1380470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2316101">
      <w:bodyDiv w:val="1"/>
      <w:marLeft w:val="0"/>
      <w:marRight w:val="0"/>
      <w:marTop w:val="0"/>
      <w:marBottom w:val="0"/>
      <w:divBdr>
        <w:top w:val="none" w:sz="0" w:space="0" w:color="auto"/>
        <w:left w:val="none" w:sz="0" w:space="0" w:color="auto"/>
        <w:bottom w:val="none" w:sz="0" w:space="0" w:color="auto"/>
        <w:right w:val="none" w:sz="0" w:space="0" w:color="auto"/>
      </w:divBdr>
      <w:divsChild>
        <w:div w:id="20205637">
          <w:marLeft w:val="0"/>
          <w:marRight w:val="0"/>
          <w:marTop w:val="0"/>
          <w:marBottom w:val="0"/>
          <w:divBdr>
            <w:top w:val="none" w:sz="0" w:space="0" w:color="auto"/>
            <w:left w:val="none" w:sz="0" w:space="0" w:color="auto"/>
            <w:bottom w:val="none" w:sz="0" w:space="0" w:color="auto"/>
            <w:right w:val="none" w:sz="0" w:space="0" w:color="auto"/>
          </w:divBdr>
          <w:divsChild>
            <w:div w:id="104621423">
              <w:marLeft w:val="0"/>
              <w:marRight w:val="0"/>
              <w:marTop w:val="0"/>
              <w:marBottom w:val="0"/>
              <w:divBdr>
                <w:top w:val="none" w:sz="0" w:space="0" w:color="auto"/>
                <w:left w:val="none" w:sz="0" w:space="0" w:color="auto"/>
                <w:bottom w:val="none" w:sz="0" w:space="0" w:color="auto"/>
                <w:right w:val="none" w:sz="0" w:space="0" w:color="auto"/>
              </w:divBdr>
            </w:div>
          </w:divsChild>
        </w:div>
        <w:div w:id="1628194827">
          <w:marLeft w:val="0"/>
          <w:marRight w:val="0"/>
          <w:marTop w:val="0"/>
          <w:marBottom w:val="180"/>
          <w:divBdr>
            <w:top w:val="none" w:sz="0" w:space="0" w:color="auto"/>
            <w:left w:val="none" w:sz="0" w:space="0" w:color="auto"/>
            <w:bottom w:val="none" w:sz="0" w:space="0" w:color="auto"/>
            <w:right w:val="none" w:sz="0" w:space="0" w:color="auto"/>
          </w:divBdr>
          <w:divsChild>
            <w:div w:id="876965912">
              <w:marLeft w:val="0"/>
              <w:marRight w:val="0"/>
              <w:marTop w:val="0"/>
              <w:marBottom w:val="0"/>
              <w:divBdr>
                <w:top w:val="none" w:sz="0" w:space="0" w:color="auto"/>
                <w:left w:val="none" w:sz="0" w:space="0" w:color="auto"/>
                <w:bottom w:val="none" w:sz="0" w:space="0" w:color="auto"/>
                <w:right w:val="none" w:sz="0" w:space="0" w:color="auto"/>
              </w:divBdr>
              <w:divsChild>
                <w:div w:id="32251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28874">
      <w:bodyDiv w:val="1"/>
      <w:marLeft w:val="0"/>
      <w:marRight w:val="0"/>
      <w:marTop w:val="0"/>
      <w:marBottom w:val="0"/>
      <w:divBdr>
        <w:top w:val="none" w:sz="0" w:space="0" w:color="auto"/>
        <w:left w:val="none" w:sz="0" w:space="0" w:color="auto"/>
        <w:bottom w:val="none" w:sz="0" w:space="0" w:color="auto"/>
        <w:right w:val="none" w:sz="0" w:space="0" w:color="auto"/>
      </w:divBdr>
      <w:divsChild>
        <w:div w:id="189612246">
          <w:blockQuote w:val="1"/>
          <w:marLeft w:val="0"/>
          <w:marRight w:val="0"/>
          <w:marTop w:val="440"/>
          <w:marBottom w:val="440"/>
          <w:divBdr>
            <w:top w:val="none" w:sz="0" w:space="0" w:color="auto"/>
            <w:left w:val="single" w:sz="4" w:space="26" w:color="BCBEC0"/>
            <w:bottom w:val="none" w:sz="0" w:space="0" w:color="auto"/>
            <w:right w:val="none" w:sz="0" w:space="0" w:color="auto"/>
          </w:divBdr>
        </w:div>
      </w:divsChild>
    </w:div>
    <w:div w:id="2098747088">
      <w:bodyDiv w:val="1"/>
      <w:marLeft w:val="0"/>
      <w:marRight w:val="0"/>
      <w:marTop w:val="0"/>
      <w:marBottom w:val="0"/>
      <w:divBdr>
        <w:top w:val="none" w:sz="0" w:space="0" w:color="auto"/>
        <w:left w:val="none" w:sz="0" w:space="0" w:color="auto"/>
        <w:bottom w:val="none" w:sz="0" w:space="0" w:color="auto"/>
        <w:right w:val="none" w:sz="0" w:space="0" w:color="auto"/>
      </w:divBdr>
    </w:div>
    <w:div w:id="2111385447">
      <w:bodyDiv w:val="1"/>
      <w:marLeft w:val="0"/>
      <w:marRight w:val="0"/>
      <w:marTop w:val="0"/>
      <w:marBottom w:val="0"/>
      <w:divBdr>
        <w:top w:val="none" w:sz="0" w:space="0" w:color="auto"/>
        <w:left w:val="none" w:sz="0" w:space="0" w:color="auto"/>
        <w:bottom w:val="none" w:sz="0" w:space="0" w:color="auto"/>
        <w:right w:val="none" w:sz="0" w:space="0" w:color="auto"/>
      </w:divBdr>
      <w:divsChild>
        <w:div w:id="63915380">
          <w:marLeft w:val="0"/>
          <w:marRight w:val="0"/>
          <w:marTop w:val="0"/>
          <w:marBottom w:val="0"/>
          <w:divBdr>
            <w:top w:val="none" w:sz="0" w:space="0" w:color="auto"/>
            <w:left w:val="none" w:sz="0" w:space="0" w:color="auto"/>
            <w:bottom w:val="none" w:sz="0" w:space="0" w:color="auto"/>
            <w:right w:val="none" w:sz="0" w:space="0" w:color="auto"/>
          </w:divBdr>
          <w:divsChild>
            <w:div w:id="1274479516">
              <w:marLeft w:val="0"/>
              <w:marRight w:val="0"/>
              <w:marTop w:val="0"/>
              <w:marBottom w:val="0"/>
              <w:divBdr>
                <w:top w:val="none" w:sz="0" w:space="0" w:color="auto"/>
                <w:left w:val="none" w:sz="0" w:space="0" w:color="auto"/>
                <w:bottom w:val="none" w:sz="0" w:space="0" w:color="auto"/>
                <w:right w:val="none" w:sz="0" w:space="0" w:color="auto"/>
              </w:divBdr>
              <w:divsChild>
                <w:div w:id="1519390259">
                  <w:marLeft w:val="0"/>
                  <w:marRight w:val="0"/>
                  <w:marTop w:val="0"/>
                  <w:marBottom w:val="0"/>
                  <w:divBdr>
                    <w:top w:val="none" w:sz="0" w:space="0" w:color="auto"/>
                    <w:left w:val="none" w:sz="0" w:space="0" w:color="auto"/>
                    <w:bottom w:val="none" w:sz="0" w:space="0" w:color="auto"/>
                    <w:right w:val="none" w:sz="0" w:space="0" w:color="auto"/>
                  </w:divBdr>
                </w:div>
                <w:div w:id="1496530636">
                  <w:marLeft w:val="0"/>
                  <w:marRight w:val="0"/>
                  <w:marTop w:val="0"/>
                  <w:marBottom w:val="0"/>
                  <w:divBdr>
                    <w:top w:val="none" w:sz="0" w:space="0" w:color="auto"/>
                    <w:left w:val="none" w:sz="0" w:space="0" w:color="auto"/>
                    <w:bottom w:val="none" w:sz="0" w:space="0" w:color="auto"/>
                    <w:right w:val="none" w:sz="0" w:space="0" w:color="auto"/>
                  </w:divBdr>
                </w:div>
                <w:div w:id="1553077228">
                  <w:marLeft w:val="0"/>
                  <w:marRight w:val="0"/>
                  <w:marTop w:val="0"/>
                  <w:marBottom w:val="0"/>
                  <w:divBdr>
                    <w:top w:val="none" w:sz="0" w:space="0" w:color="auto"/>
                    <w:left w:val="none" w:sz="0" w:space="0" w:color="auto"/>
                    <w:bottom w:val="none" w:sz="0" w:space="0" w:color="auto"/>
                    <w:right w:val="none" w:sz="0" w:space="0" w:color="auto"/>
                  </w:divBdr>
                  <w:divsChild>
                    <w:div w:id="115803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5830712">
      <w:bodyDiv w:val="1"/>
      <w:marLeft w:val="0"/>
      <w:marRight w:val="0"/>
      <w:marTop w:val="0"/>
      <w:marBottom w:val="0"/>
      <w:divBdr>
        <w:top w:val="none" w:sz="0" w:space="0" w:color="auto"/>
        <w:left w:val="none" w:sz="0" w:space="0" w:color="auto"/>
        <w:bottom w:val="none" w:sz="0" w:space="0" w:color="auto"/>
        <w:right w:val="none" w:sz="0" w:space="0" w:color="auto"/>
      </w:divBdr>
    </w:div>
    <w:div w:id="2138602753">
      <w:bodyDiv w:val="1"/>
      <w:marLeft w:val="0"/>
      <w:marRight w:val="0"/>
      <w:marTop w:val="0"/>
      <w:marBottom w:val="0"/>
      <w:divBdr>
        <w:top w:val="none" w:sz="0" w:space="0" w:color="auto"/>
        <w:left w:val="none" w:sz="0" w:space="0" w:color="auto"/>
        <w:bottom w:val="none" w:sz="0" w:space="0" w:color="auto"/>
        <w:right w:val="none" w:sz="0" w:space="0" w:color="auto"/>
      </w:divBdr>
    </w:div>
    <w:div w:id="2141418897">
      <w:bodyDiv w:val="1"/>
      <w:marLeft w:val="0"/>
      <w:marRight w:val="0"/>
      <w:marTop w:val="0"/>
      <w:marBottom w:val="0"/>
      <w:divBdr>
        <w:top w:val="none" w:sz="0" w:space="0" w:color="auto"/>
        <w:left w:val="none" w:sz="0" w:space="0" w:color="auto"/>
        <w:bottom w:val="none" w:sz="0" w:space="0" w:color="auto"/>
        <w:right w:val="none" w:sz="0" w:space="0" w:color="auto"/>
      </w:divBdr>
      <w:divsChild>
        <w:div w:id="349532752">
          <w:marLeft w:val="0"/>
          <w:marRight w:val="0"/>
          <w:marTop w:val="0"/>
          <w:marBottom w:val="0"/>
          <w:divBdr>
            <w:top w:val="none" w:sz="0" w:space="0" w:color="auto"/>
            <w:left w:val="none" w:sz="0" w:space="0" w:color="auto"/>
            <w:bottom w:val="none" w:sz="0" w:space="0" w:color="auto"/>
            <w:right w:val="none" w:sz="0" w:space="0" w:color="auto"/>
          </w:divBdr>
          <w:divsChild>
            <w:div w:id="11691176">
              <w:marLeft w:val="0"/>
              <w:marRight w:val="0"/>
              <w:marTop w:val="0"/>
              <w:marBottom w:val="0"/>
              <w:divBdr>
                <w:top w:val="none" w:sz="0" w:space="0" w:color="auto"/>
                <w:left w:val="none" w:sz="0" w:space="0" w:color="auto"/>
                <w:bottom w:val="none" w:sz="0" w:space="0" w:color="auto"/>
                <w:right w:val="none" w:sz="0" w:space="0" w:color="auto"/>
              </w:divBdr>
              <w:divsChild>
                <w:div w:id="1994093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theguardian.com/sustainable-business/2016/mar/10/fairtrade-labels-certification-rainforest-allianc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heguardian.com/sustainable-business/2016/mar/10/fairtrade-labels-certification-rainforest-allianc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ndependent.co.uk/news/world/politics/fairtrade-is-it-really-fair-7717624.html" TargetMode="External"/><Relationship Id="rId5" Type="http://schemas.openxmlformats.org/officeDocument/2006/relationships/webSettings" Target="webSettings.xml"/><Relationship Id="rId15" Type="http://schemas.openxmlformats.org/officeDocument/2006/relationships/hyperlink" Target="http://www.theguardian.com/sustainable-business/coffee-fairtrade-not-fair-enough" TargetMode="External"/><Relationship Id="rId10" Type="http://schemas.openxmlformats.org/officeDocument/2006/relationships/hyperlink" Target="http://www.forbes.com/sites/timworstall/2014/05/25/surprise-fairtrade-doesnt-benefit-the-poor-peasant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theguardian.com/global-development/2014/may/24/harsh-truths-are-necessary-fairtrade" TargetMode="External"/><Relationship Id="rId14" Type="http://schemas.openxmlformats.org/officeDocument/2006/relationships/hyperlink" Target="http://www.telegraph.co.uk/news/shopping-and-consumer-news/11584885/Middle-class-shoppers-warned-to-watch-for-Fairtrade-fraudster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293845-CA9E-40E4-974D-6F85F50CA2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6</Pages>
  <Words>2459</Words>
  <Characters>14022</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Nathaniel</cp:lastModifiedBy>
  <cp:revision>4</cp:revision>
  <dcterms:created xsi:type="dcterms:W3CDTF">2019-01-10T06:10:00Z</dcterms:created>
  <dcterms:modified xsi:type="dcterms:W3CDTF">2019-01-13T07:29:00Z</dcterms:modified>
</cp:coreProperties>
</file>